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4C456" w14:textId="59167320" w:rsidR="00F86A73" w:rsidRPr="005D3E68"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F86A73" w:rsidRPr="005D3E68">
        <w:rPr>
          <w:rFonts w:ascii="Arial" w:hAnsi="Arial" w:cs="Arial"/>
          <w:b/>
          <w:sz w:val="24"/>
          <w:szCs w:val="24"/>
        </w:rPr>
        <w:t>#</w:t>
      </w:r>
      <w:r w:rsidR="005C4E3E" w:rsidRPr="005D3E68">
        <w:rPr>
          <w:rFonts w:ascii="Arial" w:hAnsi="Arial" w:cs="Arial"/>
          <w:b/>
          <w:sz w:val="24"/>
          <w:szCs w:val="24"/>
        </w:rPr>
        <w:t>9</w:t>
      </w:r>
      <w:r w:rsidR="009C2C99" w:rsidRPr="005D3E68">
        <w:rPr>
          <w:rFonts w:ascii="Arial" w:hAnsi="Arial" w:cs="Arial"/>
          <w:b/>
          <w:sz w:val="24"/>
          <w:szCs w:val="24"/>
        </w:rPr>
        <w:t>6</w:t>
      </w:r>
      <w:r w:rsidR="00AF3414"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32454B" w:rsidRPr="0032454B">
        <w:rPr>
          <w:rFonts w:ascii="Arial" w:hAnsi="Arial" w:cs="Arial"/>
          <w:b/>
          <w:sz w:val="24"/>
          <w:szCs w:val="24"/>
        </w:rPr>
        <w:t>RP-221276</w:t>
      </w:r>
      <w:bookmarkStart w:id="0" w:name="_GoBack"/>
      <w:bookmarkEnd w:id="0"/>
    </w:p>
    <w:p w14:paraId="6F6CE491" w14:textId="725B1C11" w:rsidR="00F86A73" w:rsidRPr="004B566C" w:rsidRDefault="00DA004C" w:rsidP="004B566C">
      <w:pPr>
        <w:tabs>
          <w:tab w:val="left" w:pos="567"/>
        </w:tabs>
        <w:rPr>
          <w:rFonts w:ascii="Arial" w:hAnsi="Arial" w:cs="Arial"/>
          <w:b/>
          <w:sz w:val="24"/>
        </w:rPr>
      </w:pPr>
      <w:r w:rsidRPr="005D3E68">
        <w:rPr>
          <w:rFonts w:ascii="Arial" w:hAnsi="Arial" w:cs="Arial"/>
          <w:b/>
          <w:sz w:val="24"/>
        </w:rPr>
        <w:t>Electronic Meeting</w:t>
      </w:r>
      <w:r w:rsidR="00C266F9" w:rsidRPr="005D3E68">
        <w:rPr>
          <w:rFonts w:ascii="Arial" w:hAnsi="Arial" w:cs="Arial"/>
          <w:b/>
          <w:sz w:val="24"/>
        </w:rPr>
        <w:t>,</w:t>
      </w:r>
      <w:r w:rsidR="00D17794" w:rsidRPr="005D3E68">
        <w:rPr>
          <w:rFonts w:ascii="Arial" w:hAnsi="Arial" w:cs="Arial"/>
          <w:b/>
          <w:sz w:val="24"/>
        </w:rPr>
        <w:t xml:space="preserve"> </w:t>
      </w:r>
      <w:r w:rsidR="005D3E68" w:rsidRPr="005D3E68">
        <w:rPr>
          <w:rFonts w:ascii="Arial" w:hAnsi="Arial" w:cs="Arial"/>
          <w:b/>
          <w:noProof/>
          <w:sz w:val="24"/>
          <w:lang w:eastAsia="ja-JP"/>
        </w:rPr>
        <w:t>June 6-9</w:t>
      </w:r>
      <w:r w:rsidR="00BA66C4" w:rsidRPr="005D3E68">
        <w:rPr>
          <w:rFonts w:ascii="Arial" w:hAnsi="Arial" w:cs="Arial"/>
          <w:b/>
          <w:noProof/>
          <w:sz w:val="24"/>
          <w:lang w:eastAsia="ja-JP"/>
        </w:rPr>
        <w:t>, 2022</w:t>
      </w:r>
    </w:p>
    <w:p w14:paraId="3F8979E6"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81643B3" w14:textId="4D8CD55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B62F65" w:rsidRPr="0079130E">
        <w:rPr>
          <w:rFonts w:ascii="Arial" w:hAnsi="Arial" w:cs="Arial"/>
        </w:rPr>
        <w:t>9.</w:t>
      </w:r>
      <w:r w:rsidR="0079130E" w:rsidRPr="0079130E">
        <w:rPr>
          <w:rFonts w:ascii="Arial" w:hAnsi="Arial" w:cs="Arial"/>
        </w:rPr>
        <w:t>4</w:t>
      </w:r>
      <w:r w:rsidR="00B62F65" w:rsidRPr="0079130E">
        <w:rPr>
          <w:rFonts w:ascii="Arial" w:hAnsi="Arial" w:cs="Arial"/>
        </w:rPr>
        <w:t>.4.2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shd w:val="clear" w:color="auto" w:fill="auto"/>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0823CE18" w:rsidR="00811CDA" w:rsidRPr="008836AC" w:rsidRDefault="00D464E2" w:rsidP="00811CDA">
            <w:pPr>
              <w:tabs>
                <w:tab w:val="left" w:pos="567"/>
              </w:tabs>
              <w:spacing w:after="0"/>
              <w:rPr>
                <w:rFonts w:ascii="Arial" w:hAnsi="Arial" w:cs="Arial"/>
              </w:rPr>
            </w:pPr>
            <w:r w:rsidRPr="00D464E2">
              <w:rPr>
                <w:rFonts w:ascii="Arial" w:hAnsi="Arial" w:cs="Arial"/>
              </w:rPr>
              <w:t>Introduction of UE TRP (Total Radiated Power) and TRS (Total Radiated Sensitivity) requirements and test methodologies for FR1 (NR SA and EN-DC)</w:t>
            </w:r>
          </w:p>
        </w:tc>
      </w:tr>
      <w:tr w:rsidR="00811CDA" w:rsidRPr="008836AC" w14:paraId="7817A763" w14:textId="77777777" w:rsidTr="00871653">
        <w:tc>
          <w:tcPr>
            <w:tcW w:w="2436" w:type="dxa"/>
            <w:shd w:val="clear" w:color="auto" w:fill="auto"/>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5579D22D" w:rsidR="00811CDA" w:rsidRPr="00DC3339" w:rsidRDefault="00811CDA" w:rsidP="00811CDA">
            <w:pPr>
              <w:tabs>
                <w:tab w:val="left" w:pos="567"/>
              </w:tabs>
              <w:spacing w:after="0"/>
              <w:rPr>
                <w:rFonts w:ascii="Arial" w:hAnsi="Arial" w:cs="Arial"/>
              </w:rPr>
            </w:pPr>
            <w:r w:rsidRPr="0000697B">
              <w:rPr>
                <w:rFonts w:ascii="Arial" w:hAnsi="Arial" w:cs="Arial"/>
                <w:lang w:eastAsia="ja-JP"/>
              </w:rPr>
              <w:t>No</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0A4EF076"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5BF0525F"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8836AC" w14:paraId="46F8B4C9" w14:textId="77777777" w:rsidTr="00871653">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3053CD66" w:rsidR="00811CDA" w:rsidRPr="008836AC" w:rsidRDefault="00D464E2" w:rsidP="00811CDA">
            <w:pPr>
              <w:tabs>
                <w:tab w:val="left" w:pos="567"/>
              </w:tabs>
              <w:spacing w:after="0"/>
              <w:rPr>
                <w:rFonts w:ascii="Arial" w:hAnsi="Arial" w:cs="Arial"/>
              </w:rPr>
            </w:pPr>
            <w:r w:rsidRPr="00D464E2">
              <w:rPr>
                <w:rFonts w:ascii="Arial" w:hAnsi="Arial" w:cs="Arial"/>
              </w:rPr>
              <w:t>NR_FR1_TRP_TRS</w:t>
            </w:r>
          </w:p>
        </w:tc>
      </w:tr>
      <w:tr w:rsidR="00811CDA" w:rsidRPr="008836AC" w14:paraId="09B663FB" w14:textId="77777777" w:rsidTr="00871653">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4B4B8147" w:rsidR="00811CDA" w:rsidRPr="008836AC" w:rsidRDefault="00D464E2" w:rsidP="00811CDA">
            <w:pPr>
              <w:tabs>
                <w:tab w:val="left" w:pos="567"/>
              </w:tabs>
              <w:spacing w:after="0"/>
              <w:rPr>
                <w:rFonts w:ascii="Arial" w:hAnsi="Arial" w:cs="Arial"/>
                <w:lang w:eastAsia="ja-JP"/>
              </w:rPr>
            </w:pPr>
            <w:r w:rsidRPr="00D464E2">
              <w:rPr>
                <w:rFonts w:ascii="Arial" w:hAnsi="Arial" w:cs="Arial"/>
                <w:lang w:eastAsia="ja-JP"/>
              </w:rPr>
              <w:t>911010</w:t>
            </w:r>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8EE2C30" w14:textId="1D587986" w:rsidR="00811CDA" w:rsidRPr="00520818" w:rsidRDefault="00DF487C" w:rsidP="00D464E2">
            <w:pPr>
              <w:tabs>
                <w:tab w:val="left" w:pos="567"/>
              </w:tabs>
              <w:spacing w:after="0"/>
              <w:rPr>
                <w:lang w:eastAsia="ja-JP"/>
              </w:rPr>
            </w:pPr>
            <w:hyperlink r:id="rId7" w:history="1">
              <w:r w:rsidR="0079130E" w:rsidRPr="0079130E">
                <w:rPr>
                  <w:rStyle w:val="af"/>
                </w:rPr>
                <w:t>RP-212030</w:t>
              </w:r>
            </w:hyperlink>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53B08581" w:rsidR="00811CDA" w:rsidRPr="00DC3339" w:rsidRDefault="00811CDA" w:rsidP="00811CDA">
            <w:pPr>
              <w:tabs>
                <w:tab w:val="left" w:pos="567"/>
              </w:tabs>
              <w:spacing w:after="0"/>
              <w:rPr>
                <w:rFonts w:ascii="Arial" w:hAnsi="Arial" w:cs="Arial"/>
                <w:lang w:eastAsia="ja-JP"/>
              </w:rPr>
            </w:pPr>
          </w:p>
        </w:tc>
        <w:tc>
          <w:tcPr>
            <w:tcW w:w="1842" w:type="dxa"/>
          </w:tcPr>
          <w:p w14:paraId="378778F7" w14:textId="5FA51084"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r w:rsidR="0071230F" w:rsidRPr="005D2BDE">
              <w:rPr>
                <w:rFonts w:ascii="Arial" w:hAnsi="Arial" w:cs="Arial"/>
                <w:lang w:eastAsia="ja-JP"/>
              </w:rPr>
              <w:t>M</w:t>
            </w:r>
            <w:r w:rsidR="0071230F" w:rsidRPr="005D2BDE">
              <w:rPr>
                <w:rFonts w:ascii="Arial" w:hAnsi="Arial" w:cs="Arial" w:hint="eastAsia"/>
                <w:lang w:eastAsia="ja-JP"/>
              </w:rPr>
              <w:t>ar</w:t>
            </w:r>
            <w:r w:rsidRPr="005D2BDE">
              <w:rPr>
                <w:rFonts w:ascii="Arial" w:hAnsi="Arial" w:cs="Arial"/>
                <w:lang w:eastAsia="ja-JP"/>
              </w:rPr>
              <w:t>/202</w:t>
            </w:r>
            <w:r w:rsidR="0071230F" w:rsidRPr="005D2BDE">
              <w:rPr>
                <w:rFonts w:ascii="Arial" w:hAnsi="Arial" w:cs="Arial"/>
                <w:lang w:eastAsia="ja-JP"/>
              </w:rPr>
              <w:t>2</w:t>
            </w:r>
          </w:p>
        </w:tc>
        <w:tc>
          <w:tcPr>
            <w:tcW w:w="2268" w:type="dxa"/>
          </w:tcPr>
          <w:p w14:paraId="63385BA4" w14:textId="4295F733"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Performance part: Sep/202</w:t>
            </w:r>
            <w:r w:rsidR="0071230F" w:rsidRPr="005D2BDE">
              <w:rPr>
                <w:rFonts w:ascii="Arial" w:hAnsi="Arial" w:cs="Arial"/>
                <w:lang w:eastAsia="ja-JP"/>
              </w:rPr>
              <w:t>2</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67E71A68" w:rsidR="00811CDA" w:rsidRPr="008836AC" w:rsidRDefault="00811CDA" w:rsidP="00811CDA">
            <w:pPr>
              <w:tabs>
                <w:tab w:val="left" w:pos="567"/>
              </w:tabs>
              <w:spacing w:after="0"/>
              <w:rPr>
                <w:rFonts w:ascii="Arial" w:hAnsi="Arial" w:cs="Arial"/>
                <w:lang w:eastAsia="ja-JP"/>
              </w:rPr>
            </w:pP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112777F9" w:rsidR="00811CDA" w:rsidRPr="005D2BDE" w:rsidRDefault="00C37921" w:rsidP="00811CDA">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811CDA" w:rsidRPr="005D2BDE">
              <w:rPr>
                <w:rFonts w:ascii="Arial" w:hAnsi="Arial" w:cs="Arial"/>
                <w:color w:val="00B050"/>
                <w:kern w:val="2"/>
                <w:sz w:val="21"/>
                <w:szCs w:val="22"/>
                <w:lang w:val="en-US" w:eastAsia="ja-JP"/>
              </w:rPr>
              <w:t>%</w:t>
            </w:r>
          </w:p>
        </w:tc>
        <w:tc>
          <w:tcPr>
            <w:tcW w:w="2268" w:type="dxa"/>
          </w:tcPr>
          <w:p w14:paraId="2D84BB9E"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p>
          <w:p w14:paraId="2534FDF0" w14:textId="768E782A" w:rsidR="00811CDA" w:rsidRPr="005D2BDE" w:rsidRDefault="009C2C99" w:rsidP="00811CDA">
            <w:pPr>
              <w:tabs>
                <w:tab w:val="left" w:pos="567"/>
              </w:tabs>
              <w:spacing w:after="0"/>
              <w:rPr>
                <w:rFonts w:ascii="Arial" w:hAnsi="Arial" w:cs="Arial"/>
                <w:lang w:eastAsia="ja-JP"/>
              </w:rPr>
            </w:pPr>
            <w:r>
              <w:rPr>
                <w:rFonts w:ascii="Arial" w:hAnsi="Arial" w:cs="Arial"/>
                <w:color w:val="00B050"/>
                <w:kern w:val="2"/>
                <w:sz w:val="21"/>
                <w:szCs w:val="22"/>
                <w:lang w:val="en-US" w:eastAsia="ja-JP"/>
              </w:rPr>
              <w:t>6</w:t>
            </w:r>
            <w:r w:rsidR="0079130E">
              <w:rPr>
                <w:rFonts w:ascii="Arial" w:hAnsi="Arial" w:cs="Arial"/>
                <w:color w:val="00B050"/>
                <w:kern w:val="2"/>
                <w:sz w:val="21"/>
                <w:szCs w:val="22"/>
                <w:lang w:val="en-US" w:eastAsia="ja-JP"/>
              </w:rPr>
              <w:t>5</w:t>
            </w:r>
            <w:r w:rsidR="002E457F">
              <w:rPr>
                <w:rFonts w:ascii="Arial" w:hAnsi="Arial" w:cs="Arial"/>
                <w:color w:val="00B050"/>
                <w:kern w:val="2"/>
                <w:sz w:val="21"/>
                <w:szCs w:val="22"/>
                <w:lang w:val="en-US" w:eastAsia="ja-JP"/>
              </w:rPr>
              <w:t>%</w:t>
            </w: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B12C4E3" w14:textId="77777777" w:rsidR="001F486F" w:rsidRPr="001F486F" w:rsidRDefault="001F486F" w:rsidP="00C836DA">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C836DA">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C836DA">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72B09F" w14:textId="77777777" w:rsidR="001F486F" w:rsidRPr="001F486F" w:rsidRDefault="001F486F" w:rsidP="001F486F">
      <w:pPr>
        <w:pStyle w:val="aff7"/>
        <w:tabs>
          <w:tab w:val="left" w:pos="567"/>
        </w:tabs>
        <w:ind w:leftChars="0" w:left="924"/>
        <w:rPr>
          <w:rFonts w:ascii="Arial" w:hAnsi="Arial" w:cs="Arial"/>
          <w:color w:val="FF0000"/>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8906AC7" w:rsidR="00EF4800" w:rsidRPr="008836AC" w:rsidRDefault="00811CDA" w:rsidP="001A248F">
            <w:pPr>
              <w:tabs>
                <w:tab w:val="left" w:pos="567"/>
              </w:tabs>
              <w:spacing w:after="0"/>
              <w:rPr>
                <w:rFonts w:ascii="Arial" w:hAnsi="Arial" w:cs="Arial"/>
                <w:color w:val="FF0000"/>
              </w:rPr>
            </w:pPr>
            <w:r w:rsidRPr="00880BFE">
              <w:rPr>
                <w:rFonts w:ascii="Arial" w:eastAsiaTheme="minorEastAsia" w:hAnsi="Arial" w:cs="Arial" w:hint="eastAsia"/>
                <w:lang w:eastAsia="zh-CN"/>
              </w:rPr>
              <w:t>T</w:t>
            </w:r>
            <w:r w:rsidRPr="00880BFE">
              <w:rPr>
                <w:rFonts w:ascii="Arial" w:eastAsiaTheme="minorEastAsia" w:hAnsi="Arial" w:cs="Arial"/>
                <w:lang w:eastAsia="zh-CN"/>
              </w:rPr>
              <w:t>SG RAN WG4</w:t>
            </w:r>
          </w:p>
        </w:tc>
      </w:tr>
      <w:tr w:rsidR="00811CDA" w:rsidRPr="008836AC" w14:paraId="5A392F08" w14:textId="77777777" w:rsidTr="00811CDA">
        <w:tc>
          <w:tcPr>
            <w:tcW w:w="1414" w:type="dxa"/>
            <w:vMerge w:val="restart"/>
            <w:vAlign w:val="center"/>
          </w:tcPr>
          <w:p w14:paraId="50FCAB05" w14:textId="77777777" w:rsidR="00811CDA" w:rsidRPr="008836AC" w:rsidRDefault="00811CDA" w:rsidP="00811CDA">
            <w:pPr>
              <w:tabs>
                <w:tab w:val="left" w:pos="567"/>
              </w:tabs>
              <w:rPr>
                <w:rFonts w:ascii="Arial" w:hAnsi="Arial" w:cs="Arial"/>
                <w:b/>
              </w:rPr>
            </w:pPr>
            <w:r w:rsidRPr="008836AC">
              <w:rPr>
                <w:rFonts w:ascii="Arial" w:hAnsi="Arial" w:cs="Arial"/>
                <w:b/>
              </w:rPr>
              <w:t>Rapporteur</w:t>
            </w:r>
          </w:p>
        </w:tc>
        <w:tc>
          <w:tcPr>
            <w:tcW w:w="1334" w:type="dxa"/>
          </w:tcPr>
          <w:p w14:paraId="0839B9DC" w14:textId="77777777" w:rsidR="00811CDA" w:rsidRPr="008836AC" w:rsidRDefault="00811CDA" w:rsidP="00811CDA">
            <w:pPr>
              <w:tabs>
                <w:tab w:val="left" w:pos="567"/>
              </w:tabs>
              <w:spacing w:after="0"/>
              <w:rPr>
                <w:rFonts w:ascii="Arial" w:hAnsi="Arial" w:cs="Arial"/>
                <w:b/>
              </w:rPr>
            </w:pPr>
            <w:r w:rsidRPr="008836AC">
              <w:rPr>
                <w:rFonts w:ascii="Arial" w:hAnsi="Arial" w:cs="Arial"/>
                <w:b/>
              </w:rPr>
              <w:t>Name</w:t>
            </w:r>
          </w:p>
        </w:tc>
        <w:tc>
          <w:tcPr>
            <w:tcW w:w="7338" w:type="dxa"/>
          </w:tcPr>
          <w:p w14:paraId="299BD4A3" w14:textId="2A7D241A" w:rsidR="00811CDA" w:rsidRPr="008836AC" w:rsidRDefault="00D464E2" w:rsidP="00811CDA">
            <w:pPr>
              <w:tabs>
                <w:tab w:val="left" w:pos="567"/>
              </w:tabs>
              <w:spacing w:after="0"/>
              <w:rPr>
                <w:rFonts w:ascii="Arial" w:hAnsi="Arial" w:cs="Arial"/>
                <w:lang w:eastAsia="ja-JP"/>
              </w:rPr>
            </w:pPr>
            <w:r w:rsidRPr="00D464E2">
              <w:rPr>
                <w:rFonts w:ascii="Arial" w:eastAsiaTheme="minorEastAsia" w:hAnsi="Arial" w:cs="Arial"/>
                <w:lang w:eastAsia="zh-CN"/>
              </w:rPr>
              <w:t>Wang, Ruixin</w:t>
            </w:r>
            <w:r>
              <w:rPr>
                <w:rFonts w:ascii="Arial" w:eastAsiaTheme="minorEastAsia" w:hAnsi="Arial" w:cs="Arial"/>
                <w:lang w:eastAsia="zh-CN"/>
              </w:rPr>
              <w:t>;</w:t>
            </w:r>
            <w:r w:rsidR="00811CDA">
              <w:rPr>
                <w:rFonts w:ascii="Arial" w:eastAsiaTheme="minorEastAsia" w:hAnsi="Arial" w:cs="Arial"/>
                <w:lang w:eastAsia="zh-CN"/>
              </w:rPr>
              <w:t xml:space="preserve"> </w:t>
            </w:r>
            <w:r w:rsidRPr="00D464E2">
              <w:rPr>
                <w:rFonts w:ascii="Arial" w:eastAsiaTheme="minorEastAsia" w:hAnsi="Arial" w:cs="Arial"/>
                <w:lang w:eastAsia="zh-CN"/>
              </w:rPr>
              <w:t>Liu, Qifei</w:t>
            </w:r>
            <w:r>
              <w:rPr>
                <w:rFonts w:ascii="Arial" w:eastAsiaTheme="minorEastAsia" w:hAnsi="Arial" w:cs="Arial"/>
                <w:lang w:eastAsia="zh-CN"/>
              </w:rPr>
              <w:t xml:space="preserve">; </w:t>
            </w:r>
            <w:r w:rsidRPr="00D464E2">
              <w:rPr>
                <w:rFonts w:ascii="Arial" w:eastAsiaTheme="minorEastAsia" w:hAnsi="Arial" w:cs="Arial"/>
                <w:lang w:eastAsia="zh-CN"/>
              </w:rPr>
              <w:t>Shaozhe</w:t>
            </w:r>
          </w:p>
        </w:tc>
      </w:tr>
      <w:tr w:rsidR="00811CDA" w:rsidRPr="008836AC" w14:paraId="6012931F" w14:textId="77777777" w:rsidTr="00811CDA">
        <w:tc>
          <w:tcPr>
            <w:tcW w:w="1414" w:type="dxa"/>
            <w:vMerge/>
          </w:tcPr>
          <w:p w14:paraId="5ECE1A20" w14:textId="77777777" w:rsidR="00811CDA" w:rsidRPr="008836AC" w:rsidRDefault="00811CDA" w:rsidP="00811CDA">
            <w:pPr>
              <w:tabs>
                <w:tab w:val="left" w:pos="567"/>
              </w:tabs>
              <w:rPr>
                <w:rFonts w:ascii="Arial" w:hAnsi="Arial" w:cs="Arial"/>
                <w:b/>
              </w:rPr>
            </w:pPr>
          </w:p>
        </w:tc>
        <w:tc>
          <w:tcPr>
            <w:tcW w:w="1334" w:type="dxa"/>
          </w:tcPr>
          <w:p w14:paraId="23CD1DC3" w14:textId="77777777" w:rsidR="00811CDA" w:rsidRPr="008836AC" w:rsidRDefault="00811CDA" w:rsidP="00811CDA">
            <w:pPr>
              <w:tabs>
                <w:tab w:val="left" w:pos="567"/>
              </w:tabs>
              <w:spacing w:after="0"/>
              <w:rPr>
                <w:rFonts w:ascii="Arial" w:hAnsi="Arial" w:cs="Arial"/>
                <w:b/>
              </w:rPr>
            </w:pPr>
            <w:r w:rsidRPr="008836AC">
              <w:rPr>
                <w:rFonts w:ascii="Arial" w:hAnsi="Arial" w:cs="Arial"/>
                <w:b/>
              </w:rPr>
              <w:t>Company</w:t>
            </w:r>
          </w:p>
        </w:tc>
        <w:tc>
          <w:tcPr>
            <w:tcW w:w="7338" w:type="dxa"/>
          </w:tcPr>
          <w:p w14:paraId="0EFB770B" w14:textId="01F63A59" w:rsidR="00811CDA" w:rsidRPr="008836AC" w:rsidRDefault="00D464E2" w:rsidP="00811CDA">
            <w:pPr>
              <w:tabs>
                <w:tab w:val="left" w:pos="567"/>
              </w:tabs>
              <w:spacing w:after="0"/>
              <w:rPr>
                <w:rFonts w:ascii="Arial" w:hAnsi="Arial" w:cs="Arial"/>
                <w:lang w:eastAsia="ja-JP"/>
              </w:rPr>
            </w:pPr>
            <w:r>
              <w:rPr>
                <w:rFonts w:ascii="Arial" w:eastAsiaTheme="minorEastAsia" w:hAnsi="Arial" w:cs="Arial"/>
                <w:lang w:eastAsia="zh-CN"/>
              </w:rPr>
              <w:t>vivo</w:t>
            </w:r>
            <w:r w:rsidR="00811CDA">
              <w:rPr>
                <w:rFonts w:ascii="Arial" w:eastAsiaTheme="minorEastAsia" w:hAnsi="Arial" w:cs="Arial"/>
                <w:lang w:eastAsia="zh-CN"/>
              </w:rPr>
              <w:t>, OPPO</w:t>
            </w:r>
            <w:r>
              <w:rPr>
                <w:rFonts w:ascii="Arial" w:eastAsiaTheme="minorEastAsia" w:hAnsi="Arial" w:cs="Arial"/>
                <w:lang w:eastAsia="zh-CN"/>
              </w:rPr>
              <w:t>, CMCC</w:t>
            </w:r>
          </w:p>
        </w:tc>
      </w:tr>
      <w:tr w:rsidR="00811CDA" w:rsidRPr="008836AC" w14:paraId="358D0FD8" w14:textId="77777777" w:rsidTr="00811CDA">
        <w:tc>
          <w:tcPr>
            <w:tcW w:w="1414" w:type="dxa"/>
            <w:vMerge/>
          </w:tcPr>
          <w:p w14:paraId="43A2F9F5" w14:textId="77777777" w:rsidR="00811CDA" w:rsidRPr="008836AC" w:rsidRDefault="00811CDA" w:rsidP="00811CDA">
            <w:pPr>
              <w:tabs>
                <w:tab w:val="left" w:pos="567"/>
              </w:tabs>
              <w:rPr>
                <w:rFonts w:ascii="Arial" w:hAnsi="Arial" w:cs="Arial"/>
                <w:b/>
              </w:rPr>
            </w:pPr>
          </w:p>
        </w:tc>
        <w:tc>
          <w:tcPr>
            <w:tcW w:w="1334" w:type="dxa"/>
          </w:tcPr>
          <w:p w14:paraId="5E5C02D8" w14:textId="77777777" w:rsidR="00811CDA" w:rsidRPr="008836AC" w:rsidRDefault="00811CDA" w:rsidP="00811CDA">
            <w:pPr>
              <w:tabs>
                <w:tab w:val="left" w:pos="567"/>
              </w:tabs>
              <w:spacing w:after="0"/>
              <w:rPr>
                <w:rFonts w:ascii="Arial" w:hAnsi="Arial" w:cs="Arial"/>
                <w:b/>
              </w:rPr>
            </w:pPr>
            <w:r w:rsidRPr="008836AC">
              <w:rPr>
                <w:rFonts w:ascii="Arial" w:hAnsi="Arial" w:cs="Arial"/>
                <w:b/>
              </w:rPr>
              <w:t>Email</w:t>
            </w:r>
          </w:p>
        </w:tc>
        <w:tc>
          <w:tcPr>
            <w:tcW w:w="7338" w:type="dxa"/>
          </w:tcPr>
          <w:p w14:paraId="0AE60651" w14:textId="0A8AD3CD" w:rsidR="00811CDA" w:rsidRPr="008836AC" w:rsidRDefault="00DF487C" w:rsidP="00811CDA">
            <w:pPr>
              <w:tabs>
                <w:tab w:val="left" w:pos="567"/>
              </w:tabs>
              <w:spacing w:after="0"/>
              <w:rPr>
                <w:rFonts w:ascii="Arial" w:hAnsi="Arial" w:cs="Arial"/>
              </w:rPr>
            </w:pPr>
            <w:hyperlink r:id="rId8" w:history="1">
              <w:r w:rsidR="00D464E2" w:rsidRPr="00E076A3">
                <w:rPr>
                  <w:rStyle w:val="af"/>
                </w:rPr>
                <w:t>ruixin.wang@vivo.com</w:t>
              </w:r>
            </w:hyperlink>
            <w:r w:rsidR="00811CDA">
              <w:rPr>
                <w:rFonts w:ascii="Arial" w:eastAsiaTheme="minorEastAsia" w:hAnsi="Arial" w:cs="Arial"/>
                <w:lang w:eastAsia="zh-CN"/>
              </w:rPr>
              <w:t xml:space="preserve"> </w:t>
            </w:r>
            <w:hyperlink r:id="rId9" w:history="1">
              <w:r w:rsidR="00D464E2" w:rsidRPr="00E44004">
                <w:rPr>
                  <w:rStyle w:val="af"/>
                  <w:rFonts w:ascii="TimesNewRomanPSMT" w:hAnsi="TimesNewRomanPSMT"/>
                </w:rPr>
                <w:t>liuqifei@oppo.com</w:t>
              </w:r>
            </w:hyperlink>
            <w:r w:rsidR="00D464E2">
              <w:rPr>
                <w:rStyle w:val="fontstyle01"/>
              </w:rPr>
              <w:t xml:space="preserve"> </w:t>
            </w:r>
            <w:hyperlink r:id="rId10" w:history="1">
              <w:r w:rsidR="00D464E2" w:rsidRPr="00E44004">
                <w:rPr>
                  <w:rStyle w:val="af"/>
                  <w:rFonts w:ascii="TimesNewRomanPSMT" w:hAnsi="TimesNewRomanPSMT"/>
                </w:rPr>
                <w:t>shaozhe@CHINAMOBILE.COM</w:t>
              </w:r>
            </w:hyperlink>
            <w:r w:rsidR="00811CDA">
              <w:rPr>
                <w:rFonts w:ascii="Arial" w:eastAsiaTheme="minorEastAsia" w:hAnsi="Arial" w:cs="Arial"/>
                <w:lang w:eastAsia="zh-CN"/>
              </w:rPr>
              <w:t xml:space="preserve"> </w:t>
            </w:r>
          </w:p>
        </w:tc>
      </w:tr>
    </w:tbl>
    <w:p w14:paraId="7FA590B4" w14:textId="77777777" w:rsidR="006C4E32" w:rsidRDefault="006C4E32" w:rsidP="000D17BC">
      <w:pPr>
        <w:pBdr>
          <w:bottom w:val="single" w:sz="4" w:space="1" w:color="auto"/>
        </w:pBdr>
        <w:spacing w:after="0"/>
        <w:rPr>
          <w:rFonts w:ascii="Arial" w:hAnsi="Arial" w:cs="Arial"/>
        </w:rPr>
      </w:pPr>
    </w:p>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20AD51ED" w:rsidR="00D22398" w:rsidRPr="008836AC" w:rsidRDefault="00A90CD7" w:rsidP="00C4666A">
            <w:pPr>
              <w:pStyle w:val="TAL"/>
              <w:jc w:val="center"/>
              <w:rPr>
                <w:color w:val="FF0000"/>
                <w:lang w:eastAsia="ja-JP"/>
              </w:rPr>
            </w:pPr>
            <w:r>
              <w:rPr>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A2027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45E3BA" w14:textId="77777777" w:rsidR="003B7182" w:rsidRDefault="003B7182" w:rsidP="00C17C6C">
      <w:pPr>
        <w:spacing w:after="0"/>
        <w:rPr>
          <w:rFonts w:ascii="Arial" w:hAnsi="Arial" w:cs="Arial"/>
        </w:rPr>
      </w:pPr>
    </w:p>
    <w:p w14:paraId="453E3581" w14:textId="77777777" w:rsidR="00011C3B" w:rsidRPr="003B7182" w:rsidRDefault="00011C3B" w:rsidP="00C17C6C">
      <w:pPr>
        <w:spacing w:after="0"/>
        <w:rPr>
          <w:rFonts w:ascii="Arial" w:hAnsi="Arial" w:cs="Arial"/>
        </w:rPr>
      </w:pPr>
    </w:p>
    <w:p w14:paraId="7E977505"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FE0D2" w14:textId="77777777" w:rsidR="009A2607" w:rsidRDefault="00701410" w:rsidP="009A2607">
      <w:pPr>
        <w:pStyle w:val="4"/>
        <w:rPr>
          <w:lang w:eastAsia="ja-JP"/>
        </w:rPr>
      </w:pPr>
      <w:r>
        <w:rPr>
          <w:lang w:eastAsia="ja-JP"/>
        </w:rPr>
        <w:t>2.4.1</w:t>
      </w:r>
      <w:r>
        <w:rPr>
          <w:lang w:eastAsia="ja-JP"/>
        </w:rPr>
        <w:tab/>
      </w:r>
      <w:r w:rsidR="009A2607">
        <w:rPr>
          <w:lang w:eastAsia="ja-JP"/>
        </w:rPr>
        <w:t>Agreements</w:t>
      </w:r>
    </w:p>
    <w:p w14:paraId="6C907A48" w14:textId="5F6C54DC" w:rsidR="00ED44A1" w:rsidRPr="00B85A22" w:rsidRDefault="00ED44A1" w:rsidP="00ED44A1">
      <w:pPr>
        <w:rPr>
          <w:rFonts w:eastAsia="Yu Mincho"/>
          <w:b/>
          <w:bCs/>
          <w:u w:val="single"/>
          <w:lang w:eastAsia="ja-JP"/>
        </w:rPr>
      </w:pPr>
      <w:r w:rsidRPr="00B85A22">
        <w:rPr>
          <w:rFonts w:eastAsia="Yu Mincho"/>
          <w:b/>
          <w:bCs/>
          <w:u w:val="single"/>
          <w:lang w:eastAsia="ja-JP"/>
        </w:rPr>
        <w:t>RAN4 #</w:t>
      </w:r>
      <w:r w:rsidR="007C736C">
        <w:rPr>
          <w:rFonts w:eastAsia="Yu Mincho"/>
          <w:b/>
          <w:bCs/>
          <w:u w:val="single"/>
          <w:lang w:eastAsia="ja-JP"/>
        </w:rPr>
        <w:t>103-e</w:t>
      </w:r>
      <w:r w:rsidR="007C736C" w:rsidRPr="00B85A22">
        <w:rPr>
          <w:rFonts w:eastAsia="Yu Mincho"/>
          <w:b/>
          <w:bCs/>
          <w:u w:val="single"/>
          <w:lang w:eastAsia="ja-JP"/>
        </w:rPr>
        <w:t xml:space="preserve"> (</w:t>
      </w:r>
      <w:r w:rsidR="007C736C">
        <w:rPr>
          <w:rFonts w:eastAsia="Yu Mincho"/>
          <w:b/>
          <w:bCs/>
          <w:u w:val="single"/>
          <w:lang w:eastAsia="ja-JP"/>
        </w:rPr>
        <w:t xml:space="preserve">May </w:t>
      </w:r>
      <w:r w:rsidR="007C736C" w:rsidRPr="00B85A22">
        <w:rPr>
          <w:rFonts w:eastAsia="Yu Mincho"/>
          <w:b/>
          <w:bCs/>
          <w:u w:val="single"/>
          <w:lang w:eastAsia="ja-JP"/>
        </w:rPr>
        <w:t>202</w:t>
      </w:r>
      <w:r w:rsidR="007C736C">
        <w:rPr>
          <w:rFonts w:eastAsia="Yu Mincho"/>
          <w:b/>
          <w:bCs/>
          <w:u w:val="single"/>
          <w:lang w:eastAsia="ja-JP"/>
        </w:rPr>
        <w:t>2</w:t>
      </w:r>
      <w:r w:rsidRPr="00B85A22">
        <w:rPr>
          <w:rFonts w:eastAsia="Yu Mincho"/>
          <w:b/>
          <w:bCs/>
          <w:u w:val="single"/>
          <w:lang w:eastAsia="ja-JP"/>
        </w:rPr>
        <w:t>, Electronic Meeting)</w:t>
      </w:r>
    </w:p>
    <w:p w14:paraId="7DB00893" w14:textId="77777777" w:rsidR="00ED44A1" w:rsidRPr="00C23A9D" w:rsidRDefault="00ED44A1" w:rsidP="00ED44A1">
      <w:pPr>
        <w:pStyle w:val="aff7"/>
        <w:numPr>
          <w:ilvl w:val="0"/>
          <w:numId w:val="6"/>
        </w:numPr>
        <w:spacing w:line="360" w:lineRule="auto"/>
        <w:ind w:leftChars="0"/>
        <w:rPr>
          <w:rFonts w:ascii="Times New Roman" w:eastAsia="Yu Mincho" w:hAnsi="Times New Roman"/>
          <w:kern w:val="0"/>
          <w:sz w:val="20"/>
          <w:szCs w:val="20"/>
          <w:u w:val="single"/>
          <w:lang w:val="en-GB"/>
        </w:rPr>
      </w:pPr>
      <w:r w:rsidRPr="00C23A9D">
        <w:rPr>
          <w:rFonts w:ascii="Times New Roman" w:eastAsia="Yu Mincho" w:hAnsi="Times New Roman"/>
          <w:kern w:val="0"/>
          <w:sz w:val="20"/>
          <w:szCs w:val="20"/>
          <w:u w:val="single"/>
          <w:lang w:val="en-GB"/>
        </w:rPr>
        <w:t>General</w:t>
      </w:r>
    </w:p>
    <w:p w14:paraId="6545E94F" w14:textId="779746E1" w:rsidR="00ED44A1" w:rsidRPr="00C23A9D" w:rsidRDefault="00ED44A1"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23A9D">
        <w:rPr>
          <w:rFonts w:ascii="Times New Roman" w:eastAsia="Yu Mincho" w:hAnsi="Times New Roman"/>
          <w:kern w:val="0"/>
          <w:sz w:val="20"/>
          <w:szCs w:val="20"/>
          <w:lang w:val="en-GB"/>
        </w:rPr>
        <w:t>The email discussions have been summarized in [</w:t>
      </w:r>
      <w:r w:rsidR="007A7979">
        <w:rPr>
          <w:rFonts w:ascii="Times New Roman" w:eastAsia="Yu Mincho" w:hAnsi="Times New Roman"/>
          <w:kern w:val="0"/>
          <w:sz w:val="20"/>
          <w:szCs w:val="20"/>
          <w:lang w:val="en-GB"/>
        </w:rPr>
        <w:t>39</w:t>
      </w:r>
      <w:r w:rsidRPr="00C23A9D">
        <w:rPr>
          <w:rFonts w:ascii="Times New Roman" w:eastAsia="Yu Mincho" w:hAnsi="Times New Roman"/>
          <w:kern w:val="0"/>
          <w:sz w:val="20"/>
          <w:szCs w:val="20"/>
          <w:lang w:val="en-GB"/>
        </w:rPr>
        <w:t>] [</w:t>
      </w:r>
      <w:r w:rsidR="007A7979">
        <w:rPr>
          <w:rFonts w:ascii="Times New Roman" w:eastAsia="Yu Mincho" w:hAnsi="Times New Roman"/>
          <w:kern w:val="0"/>
          <w:sz w:val="20"/>
          <w:szCs w:val="20"/>
          <w:lang w:val="en-GB"/>
        </w:rPr>
        <w:t>40</w:t>
      </w:r>
      <w:r w:rsidRPr="00C23A9D">
        <w:rPr>
          <w:rFonts w:ascii="Times New Roman" w:eastAsia="Yu Mincho" w:hAnsi="Times New Roman"/>
          <w:kern w:val="0"/>
          <w:sz w:val="20"/>
          <w:szCs w:val="20"/>
          <w:lang w:val="en-GB"/>
        </w:rPr>
        <w:t>]</w:t>
      </w:r>
    </w:p>
    <w:p w14:paraId="461469EB" w14:textId="25CE12FA" w:rsidR="00ED44A1" w:rsidRPr="00C23A9D" w:rsidRDefault="00ED44A1"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23A9D">
        <w:rPr>
          <w:rFonts w:ascii="Times New Roman" w:eastAsia="Yu Mincho" w:hAnsi="Times New Roman"/>
          <w:kern w:val="0"/>
          <w:sz w:val="20"/>
          <w:szCs w:val="20"/>
          <w:lang w:val="en-GB"/>
        </w:rPr>
        <w:t>WF on FR1 TRP TRS was approved [</w:t>
      </w:r>
      <w:r w:rsidR="007A7979">
        <w:rPr>
          <w:rFonts w:ascii="Times New Roman" w:eastAsia="Yu Mincho" w:hAnsi="Times New Roman"/>
          <w:kern w:val="0"/>
          <w:sz w:val="20"/>
          <w:szCs w:val="20"/>
          <w:lang w:val="en-GB"/>
        </w:rPr>
        <w:t>41</w:t>
      </w:r>
      <w:r w:rsidRPr="00C23A9D">
        <w:rPr>
          <w:rFonts w:ascii="Times New Roman" w:eastAsia="Yu Mincho" w:hAnsi="Times New Roman"/>
          <w:kern w:val="0"/>
          <w:sz w:val="20"/>
          <w:szCs w:val="20"/>
          <w:lang w:val="en-GB"/>
        </w:rPr>
        <w:t>]</w:t>
      </w:r>
    </w:p>
    <w:p w14:paraId="18303DA1" w14:textId="0B462834" w:rsidR="00ED44A1" w:rsidRPr="00C23A9D" w:rsidRDefault="00ED44A1"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23A9D">
        <w:rPr>
          <w:rFonts w:ascii="Times New Roman" w:eastAsia="Yu Mincho" w:hAnsi="Times New Roman"/>
          <w:kern w:val="0"/>
          <w:sz w:val="20"/>
          <w:szCs w:val="20"/>
          <w:lang w:val="en-GB"/>
        </w:rPr>
        <w:t>WF on FR1 TRP TRS antenna switching was approved [</w:t>
      </w:r>
      <w:r w:rsidR="007A7979">
        <w:rPr>
          <w:rFonts w:ascii="Times New Roman" w:eastAsia="Yu Mincho" w:hAnsi="Times New Roman"/>
          <w:kern w:val="0"/>
          <w:sz w:val="20"/>
          <w:szCs w:val="20"/>
          <w:lang w:val="en-GB"/>
        </w:rPr>
        <w:t>43</w:t>
      </w:r>
      <w:r w:rsidRPr="00C23A9D">
        <w:rPr>
          <w:rFonts w:ascii="Times New Roman" w:eastAsia="Yu Mincho" w:hAnsi="Times New Roman"/>
          <w:kern w:val="0"/>
          <w:sz w:val="20"/>
          <w:szCs w:val="20"/>
          <w:lang w:val="en-GB"/>
        </w:rPr>
        <w:t>]</w:t>
      </w:r>
    </w:p>
    <w:p w14:paraId="0DB91A7D" w14:textId="2BE7C4F8" w:rsidR="00ED44A1" w:rsidRPr="00C23A9D" w:rsidRDefault="007A7979"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7C736C">
        <w:rPr>
          <w:rFonts w:ascii="Times New Roman" w:eastAsia="Yu Mincho" w:hAnsi="Times New Roman"/>
          <w:kern w:val="0"/>
          <w:sz w:val="20"/>
          <w:szCs w:val="20"/>
          <w:lang w:val="en-GB"/>
        </w:rPr>
        <w:t>TP to 38.161 on EN-DC and PC2 test case applicability rule</w:t>
      </w:r>
      <w:r w:rsidR="00C616AE" w:rsidRPr="00C75680">
        <w:rPr>
          <w:rFonts w:ascii="Times New Roman" w:eastAsia="Yu Mincho" w:hAnsi="Times New Roman"/>
          <w:kern w:val="0"/>
          <w:sz w:val="20"/>
          <w:szCs w:val="20"/>
          <w:lang w:val="en-GB"/>
        </w:rPr>
        <w:t xml:space="preserve"> </w:t>
      </w:r>
      <w:r w:rsidR="00ED44A1" w:rsidRPr="00C23A9D">
        <w:rPr>
          <w:rFonts w:ascii="Times New Roman" w:eastAsia="Yu Mincho" w:hAnsi="Times New Roman"/>
          <w:kern w:val="0"/>
          <w:sz w:val="20"/>
          <w:szCs w:val="20"/>
          <w:lang w:val="en-GB"/>
        </w:rPr>
        <w:t>was approved [</w:t>
      </w:r>
      <w:r>
        <w:rPr>
          <w:rFonts w:ascii="Times New Roman" w:eastAsia="Yu Mincho" w:hAnsi="Times New Roman"/>
          <w:kern w:val="0"/>
          <w:sz w:val="20"/>
          <w:szCs w:val="20"/>
          <w:lang w:val="en-GB"/>
        </w:rPr>
        <w:t>44</w:t>
      </w:r>
      <w:r w:rsidR="00ED44A1" w:rsidRPr="00C23A9D">
        <w:rPr>
          <w:rFonts w:ascii="Times New Roman" w:eastAsia="Yu Mincho" w:hAnsi="Times New Roman"/>
          <w:kern w:val="0"/>
          <w:sz w:val="20"/>
          <w:szCs w:val="20"/>
          <w:lang w:val="en-GB"/>
        </w:rPr>
        <w:t>]</w:t>
      </w:r>
    </w:p>
    <w:p w14:paraId="1139EE73" w14:textId="3D3B7C20" w:rsidR="00ED44A1" w:rsidRDefault="007A7979"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7C736C">
        <w:rPr>
          <w:rFonts w:ascii="Times New Roman" w:eastAsia="Yu Mincho" w:hAnsi="Times New Roman"/>
          <w:kern w:val="0"/>
          <w:sz w:val="20"/>
          <w:szCs w:val="20"/>
          <w:lang w:val="en-GB"/>
        </w:rPr>
        <w:t>TP to 38.161 on TRP aspects</w:t>
      </w:r>
      <w:r w:rsidR="00ED44A1" w:rsidRPr="00C23A9D">
        <w:rPr>
          <w:rFonts w:ascii="Times New Roman" w:eastAsia="Yu Mincho" w:hAnsi="Times New Roman"/>
          <w:kern w:val="0"/>
          <w:sz w:val="20"/>
          <w:szCs w:val="20"/>
          <w:lang w:val="en-GB"/>
        </w:rPr>
        <w:t xml:space="preserve"> was approved [</w:t>
      </w:r>
      <w:r>
        <w:rPr>
          <w:rFonts w:ascii="Times New Roman" w:eastAsia="Yu Mincho" w:hAnsi="Times New Roman"/>
          <w:kern w:val="0"/>
          <w:sz w:val="20"/>
          <w:szCs w:val="20"/>
          <w:lang w:val="en-GB"/>
        </w:rPr>
        <w:t>45</w:t>
      </w:r>
      <w:r w:rsidR="00ED44A1" w:rsidRPr="00C23A9D">
        <w:rPr>
          <w:rFonts w:ascii="Times New Roman" w:eastAsia="Yu Mincho" w:hAnsi="Times New Roman"/>
          <w:kern w:val="0"/>
          <w:sz w:val="20"/>
          <w:szCs w:val="20"/>
          <w:lang w:val="en-GB"/>
        </w:rPr>
        <w:t>]</w:t>
      </w:r>
    </w:p>
    <w:p w14:paraId="0A035BF9" w14:textId="0EDE93CD" w:rsidR="00340414" w:rsidRPr="00C23A9D" w:rsidRDefault="007A7979" w:rsidP="00340414">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7C736C">
        <w:rPr>
          <w:rFonts w:ascii="Times New Roman" w:eastAsia="Yu Mincho" w:hAnsi="Times New Roman"/>
          <w:kern w:val="0"/>
          <w:sz w:val="20"/>
          <w:szCs w:val="20"/>
          <w:lang w:val="en-GB"/>
        </w:rPr>
        <w:t>Further updated Working procedure for TRP TRS requirement development</w:t>
      </w:r>
      <w:r w:rsidR="00340414" w:rsidRPr="00C23A9D">
        <w:rPr>
          <w:rFonts w:ascii="Times New Roman" w:eastAsia="Yu Mincho" w:hAnsi="Times New Roman"/>
          <w:kern w:val="0"/>
          <w:sz w:val="20"/>
          <w:szCs w:val="20"/>
          <w:lang w:val="en-GB"/>
        </w:rPr>
        <w:t xml:space="preserve"> was agreed [</w:t>
      </w:r>
      <w:r>
        <w:rPr>
          <w:rFonts w:ascii="Times New Roman" w:eastAsia="Yu Mincho" w:hAnsi="Times New Roman"/>
          <w:kern w:val="0"/>
          <w:sz w:val="20"/>
          <w:szCs w:val="20"/>
          <w:lang w:val="en-GB"/>
        </w:rPr>
        <w:t>46</w:t>
      </w:r>
      <w:r w:rsidR="00340414" w:rsidRPr="00C23A9D">
        <w:rPr>
          <w:rFonts w:ascii="Times New Roman" w:eastAsia="Yu Mincho" w:hAnsi="Times New Roman"/>
          <w:kern w:val="0"/>
          <w:sz w:val="20"/>
          <w:szCs w:val="20"/>
          <w:lang w:val="en-GB"/>
        </w:rPr>
        <w:t>]</w:t>
      </w:r>
    </w:p>
    <w:p w14:paraId="767D7EBA" w14:textId="6200EB05" w:rsidR="00ED44A1" w:rsidRDefault="007A7979"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7C736C">
        <w:rPr>
          <w:rFonts w:ascii="Times New Roman" w:eastAsia="Yu Mincho" w:hAnsi="Times New Roman"/>
          <w:kern w:val="0"/>
          <w:sz w:val="20"/>
          <w:szCs w:val="20"/>
          <w:lang w:val="en-GB"/>
        </w:rPr>
        <w:t>TP to TS 38.161 on test method</w:t>
      </w:r>
      <w:r w:rsidRPr="00C23A9D">
        <w:rPr>
          <w:rFonts w:ascii="Times New Roman" w:eastAsia="Yu Mincho" w:hAnsi="Times New Roman"/>
          <w:kern w:val="0"/>
          <w:sz w:val="20"/>
          <w:szCs w:val="20"/>
          <w:lang w:val="en-GB"/>
        </w:rPr>
        <w:t xml:space="preserve"> </w:t>
      </w:r>
      <w:r w:rsidR="00ED44A1" w:rsidRPr="00C23A9D">
        <w:rPr>
          <w:rFonts w:ascii="Times New Roman" w:eastAsia="Yu Mincho" w:hAnsi="Times New Roman"/>
          <w:kern w:val="0"/>
          <w:sz w:val="20"/>
          <w:szCs w:val="20"/>
          <w:lang w:val="en-GB"/>
        </w:rPr>
        <w:t xml:space="preserve">was </w:t>
      </w:r>
      <w:r w:rsidR="00ED44A1">
        <w:rPr>
          <w:rFonts w:ascii="Times New Roman" w:eastAsia="Yu Mincho" w:hAnsi="Times New Roman"/>
          <w:kern w:val="0"/>
          <w:sz w:val="20"/>
          <w:szCs w:val="20"/>
          <w:lang w:val="en-GB"/>
        </w:rPr>
        <w:t>merged</w:t>
      </w:r>
      <w:r w:rsidR="00ED44A1" w:rsidRPr="00C23A9D">
        <w:rPr>
          <w:rFonts w:ascii="Times New Roman" w:eastAsia="Yu Mincho" w:hAnsi="Times New Roman"/>
          <w:kern w:val="0"/>
          <w:sz w:val="20"/>
          <w:szCs w:val="20"/>
          <w:lang w:val="en-GB"/>
        </w:rPr>
        <w:t xml:space="preserve"> [</w:t>
      </w:r>
      <w:r w:rsidR="007C736C">
        <w:rPr>
          <w:rFonts w:ascii="Times New Roman" w:eastAsia="Yu Mincho" w:hAnsi="Times New Roman"/>
          <w:kern w:val="0"/>
          <w:sz w:val="20"/>
          <w:szCs w:val="20"/>
          <w:lang w:val="en-GB"/>
        </w:rPr>
        <w:t>47</w:t>
      </w:r>
      <w:r w:rsidR="00ED44A1" w:rsidRPr="00C23A9D">
        <w:rPr>
          <w:rFonts w:ascii="Times New Roman" w:eastAsia="Yu Mincho" w:hAnsi="Times New Roman"/>
          <w:kern w:val="0"/>
          <w:sz w:val="20"/>
          <w:szCs w:val="20"/>
          <w:lang w:val="en-GB"/>
        </w:rPr>
        <w:t>]</w:t>
      </w:r>
    </w:p>
    <w:p w14:paraId="47739450" w14:textId="78A45EAA" w:rsidR="00ED44A1" w:rsidRPr="000859C1" w:rsidRDefault="007C736C"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7C736C">
        <w:rPr>
          <w:rFonts w:ascii="Times New Roman" w:eastAsia="Yu Mincho" w:hAnsi="Times New Roman"/>
          <w:kern w:val="0"/>
          <w:sz w:val="20"/>
          <w:szCs w:val="20"/>
          <w:lang w:val="en-GB"/>
        </w:rPr>
        <w:t>3GPP TRP/TRS Performance Test Campaign Template</w:t>
      </w:r>
      <w:r w:rsidRPr="000859C1">
        <w:rPr>
          <w:rFonts w:ascii="Times New Roman" w:eastAsia="Yu Mincho" w:hAnsi="Times New Roman"/>
          <w:kern w:val="0"/>
          <w:sz w:val="20"/>
          <w:szCs w:val="20"/>
          <w:lang w:val="en-GB"/>
        </w:rPr>
        <w:t xml:space="preserve"> </w:t>
      </w:r>
      <w:r w:rsidR="00ED44A1" w:rsidRPr="000859C1">
        <w:rPr>
          <w:rFonts w:ascii="Times New Roman" w:eastAsia="Yu Mincho" w:hAnsi="Times New Roman"/>
          <w:kern w:val="0"/>
          <w:sz w:val="20"/>
          <w:szCs w:val="20"/>
          <w:lang w:val="en-GB"/>
        </w:rPr>
        <w:t xml:space="preserve">was </w:t>
      </w:r>
      <w:r w:rsidR="00ED44A1" w:rsidRPr="00C23A9D">
        <w:rPr>
          <w:rFonts w:ascii="Times New Roman" w:eastAsia="Yu Mincho" w:hAnsi="Times New Roman"/>
          <w:kern w:val="0"/>
          <w:sz w:val="20"/>
          <w:szCs w:val="20"/>
          <w:lang w:val="en-GB"/>
        </w:rPr>
        <w:t>approved</w:t>
      </w:r>
      <w:r w:rsidR="00ED44A1" w:rsidRPr="000859C1">
        <w:rPr>
          <w:rFonts w:ascii="Times New Roman" w:eastAsia="Yu Mincho" w:hAnsi="Times New Roman"/>
          <w:kern w:val="0"/>
          <w:sz w:val="20"/>
          <w:szCs w:val="20"/>
          <w:lang w:val="en-GB"/>
        </w:rPr>
        <w:t xml:space="preserve"> [</w:t>
      </w:r>
      <w:r>
        <w:rPr>
          <w:rFonts w:ascii="Times New Roman" w:eastAsia="Yu Mincho" w:hAnsi="Times New Roman"/>
          <w:kern w:val="0"/>
          <w:sz w:val="20"/>
          <w:szCs w:val="20"/>
          <w:lang w:val="en-GB"/>
        </w:rPr>
        <w:t>4</w:t>
      </w:r>
      <w:r w:rsidR="0052769F">
        <w:rPr>
          <w:rFonts w:ascii="Times New Roman" w:eastAsia="Yu Mincho" w:hAnsi="Times New Roman"/>
          <w:kern w:val="0"/>
          <w:sz w:val="20"/>
          <w:szCs w:val="20"/>
          <w:lang w:val="en-GB"/>
        </w:rPr>
        <w:t>8</w:t>
      </w:r>
      <w:r w:rsidR="00ED44A1" w:rsidRPr="000859C1">
        <w:rPr>
          <w:rFonts w:ascii="Times New Roman" w:eastAsia="Yu Mincho" w:hAnsi="Times New Roman"/>
          <w:kern w:val="0"/>
          <w:sz w:val="20"/>
          <w:szCs w:val="20"/>
          <w:lang w:val="en-GB"/>
        </w:rPr>
        <w:t>]</w:t>
      </w:r>
    </w:p>
    <w:p w14:paraId="380DACE3" w14:textId="02AD9005" w:rsidR="00ED44A1" w:rsidRDefault="007C736C"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7C736C">
        <w:rPr>
          <w:rFonts w:ascii="Times New Roman" w:eastAsia="Yu Mincho" w:hAnsi="Times New Roman"/>
          <w:kern w:val="0"/>
          <w:sz w:val="20"/>
          <w:szCs w:val="20"/>
          <w:lang w:val="en-GB"/>
        </w:rPr>
        <w:t>TP to TS 38.161 on Phantoms</w:t>
      </w:r>
      <w:r w:rsidR="00ED44A1" w:rsidRPr="000859C1">
        <w:rPr>
          <w:rFonts w:ascii="Times New Roman" w:eastAsia="Yu Mincho" w:hAnsi="Times New Roman"/>
          <w:kern w:val="0"/>
          <w:sz w:val="20"/>
          <w:szCs w:val="20"/>
          <w:lang w:val="en-GB"/>
        </w:rPr>
        <w:t xml:space="preserve"> was </w:t>
      </w:r>
      <w:r w:rsidR="00ED44A1" w:rsidRPr="00C23A9D">
        <w:rPr>
          <w:rFonts w:ascii="Times New Roman" w:eastAsia="Yu Mincho" w:hAnsi="Times New Roman"/>
          <w:kern w:val="0"/>
          <w:sz w:val="20"/>
          <w:szCs w:val="20"/>
          <w:lang w:val="en-GB"/>
        </w:rPr>
        <w:t>approved</w:t>
      </w:r>
      <w:r w:rsidR="00ED44A1" w:rsidRPr="000859C1">
        <w:rPr>
          <w:rFonts w:ascii="Times New Roman" w:eastAsia="Yu Mincho" w:hAnsi="Times New Roman"/>
          <w:kern w:val="0"/>
          <w:sz w:val="20"/>
          <w:szCs w:val="20"/>
          <w:lang w:val="en-GB"/>
        </w:rPr>
        <w:t xml:space="preserve"> [</w:t>
      </w:r>
      <w:r>
        <w:rPr>
          <w:rFonts w:ascii="Times New Roman" w:eastAsia="Yu Mincho" w:hAnsi="Times New Roman"/>
          <w:kern w:val="0"/>
          <w:sz w:val="20"/>
          <w:szCs w:val="20"/>
          <w:lang w:val="en-GB"/>
        </w:rPr>
        <w:t>49</w:t>
      </w:r>
      <w:r w:rsidR="00ED44A1" w:rsidRPr="000859C1">
        <w:rPr>
          <w:rFonts w:ascii="Times New Roman" w:eastAsia="Yu Mincho" w:hAnsi="Times New Roman"/>
          <w:kern w:val="0"/>
          <w:sz w:val="20"/>
          <w:szCs w:val="20"/>
          <w:lang w:val="en-GB"/>
        </w:rPr>
        <w:t>]</w:t>
      </w:r>
    </w:p>
    <w:p w14:paraId="1D4770BB" w14:textId="0D9C96CF" w:rsidR="00340414" w:rsidRPr="00340414" w:rsidRDefault="007C736C"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7C736C">
        <w:rPr>
          <w:rFonts w:ascii="Times New Roman" w:eastAsia="Yu Mincho" w:hAnsi="Times New Roman"/>
          <w:kern w:val="0"/>
          <w:sz w:val="20"/>
          <w:szCs w:val="20"/>
          <w:lang w:val="en-GB"/>
        </w:rPr>
        <w:t>CR to TR38.834 on TAS OFF verification procedure</w:t>
      </w:r>
      <w:r w:rsidR="00340414" w:rsidRPr="00C75680">
        <w:rPr>
          <w:rFonts w:ascii="Times New Roman" w:eastAsia="Yu Mincho" w:hAnsi="Times New Roman"/>
          <w:kern w:val="0"/>
          <w:sz w:val="20"/>
          <w:szCs w:val="20"/>
          <w:lang w:val="en-GB"/>
        </w:rPr>
        <w:t xml:space="preserve"> was agreed [</w:t>
      </w:r>
      <w:r>
        <w:rPr>
          <w:rFonts w:ascii="Times New Roman" w:eastAsia="Yu Mincho" w:hAnsi="Times New Roman"/>
          <w:kern w:val="0"/>
          <w:sz w:val="20"/>
          <w:szCs w:val="20"/>
          <w:lang w:val="en-GB"/>
        </w:rPr>
        <w:t>51</w:t>
      </w:r>
      <w:r w:rsidR="00340414" w:rsidRPr="00C75680">
        <w:rPr>
          <w:rFonts w:ascii="Times New Roman" w:eastAsia="Yu Mincho" w:hAnsi="Times New Roman"/>
          <w:kern w:val="0"/>
          <w:sz w:val="20"/>
          <w:szCs w:val="20"/>
          <w:lang w:val="en-GB"/>
        </w:rPr>
        <w:t>]</w:t>
      </w:r>
    </w:p>
    <w:p w14:paraId="14EAFE06" w14:textId="580A9B7E" w:rsidR="00340414" w:rsidRPr="00340414" w:rsidRDefault="007C736C"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7C736C">
        <w:rPr>
          <w:rFonts w:ascii="Times New Roman" w:eastAsia="Yu Mincho" w:hAnsi="Times New Roman"/>
          <w:kern w:val="0"/>
          <w:sz w:val="20"/>
          <w:szCs w:val="20"/>
          <w:lang w:val="en-GB"/>
        </w:rPr>
        <w:t>TP to TS 38.161 on primary mechanical mode</w:t>
      </w:r>
      <w:r w:rsidR="00340414" w:rsidRPr="00C75680">
        <w:rPr>
          <w:rFonts w:ascii="Times New Roman" w:eastAsia="Yu Mincho" w:hAnsi="Times New Roman"/>
          <w:kern w:val="0"/>
          <w:sz w:val="20"/>
          <w:szCs w:val="20"/>
          <w:lang w:val="en-GB"/>
        </w:rPr>
        <w:t xml:space="preserve"> was approved [</w:t>
      </w:r>
      <w:r>
        <w:rPr>
          <w:rFonts w:ascii="Times New Roman" w:eastAsia="Yu Mincho" w:hAnsi="Times New Roman"/>
          <w:kern w:val="0"/>
          <w:sz w:val="20"/>
          <w:szCs w:val="20"/>
          <w:lang w:val="en-GB"/>
        </w:rPr>
        <w:t>14</w:t>
      </w:r>
      <w:r w:rsidR="00340414" w:rsidRPr="00C75680">
        <w:rPr>
          <w:rFonts w:ascii="Times New Roman" w:eastAsia="Yu Mincho" w:hAnsi="Times New Roman"/>
          <w:kern w:val="0"/>
          <w:sz w:val="20"/>
          <w:szCs w:val="20"/>
          <w:lang w:val="en-GB"/>
        </w:rPr>
        <w:t>]</w:t>
      </w:r>
    </w:p>
    <w:p w14:paraId="7B433D3C" w14:textId="59550315" w:rsidR="00340414" w:rsidRPr="00340414" w:rsidRDefault="007C736C"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7C736C">
        <w:rPr>
          <w:rFonts w:ascii="Times New Roman" w:eastAsia="Yu Mincho" w:hAnsi="Times New Roman"/>
          <w:kern w:val="0"/>
          <w:sz w:val="20"/>
          <w:szCs w:val="20"/>
          <w:lang w:val="en-GB"/>
        </w:rPr>
        <w:t>3GPP TS 38.161 v0.3.0</w:t>
      </w:r>
      <w:r w:rsidR="00340414" w:rsidRPr="00C75680">
        <w:rPr>
          <w:rFonts w:ascii="Times New Roman" w:eastAsia="Yu Mincho" w:hAnsi="Times New Roman"/>
          <w:kern w:val="0"/>
          <w:sz w:val="20"/>
          <w:szCs w:val="20"/>
          <w:lang w:val="en-GB"/>
        </w:rPr>
        <w:t xml:space="preserve"> was approved [</w:t>
      </w:r>
      <w:r>
        <w:rPr>
          <w:rFonts w:ascii="Times New Roman" w:eastAsia="Yu Mincho" w:hAnsi="Times New Roman"/>
          <w:kern w:val="0"/>
          <w:sz w:val="20"/>
          <w:szCs w:val="20"/>
          <w:lang w:val="en-GB"/>
        </w:rPr>
        <w:t>17</w:t>
      </w:r>
      <w:r w:rsidR="00340414" w:rsidRPr="00C75680">
        <w:rPr>
          <w:rFonts w:ascii="Times New Roman" w:eastAsia="Yu Mincho" w:hAnsi="Times New Roman"/>
          <w:kern w:val="0"/>
          <w:sz w:val="20"/>
          <w:szCs w:val="20"/>
          <w:lang w:val="en-GB"/>
        </w:rPr>
        <w:t>]</w:t>
      </w:r>
    </w:p>
    <w:p w14:paraId="4486375F" w14:textId="77777777" w:rsidR="00016C82" w:rsidRPr="000859C1" w:rsidRDefault="00016C82" w:rsidP="00016C82">
      <w:pPr>
        <w:pStyle w:val="aff7"/>
        <w:spacing w:line="360" w:lineRule="auto"/>
        <w:ind w:leftChars="0" w:left="961"/>
        <w:rPr>
          <w:rFonts w:ascii="Times New Roman" w:eastAsia="Yu Mincho" w:hAnsi="Times New Roman"/>
          <w:kern w:val="0"/>
          <w:sz w:val="20"/>
          <w:szCs w:val="20"/>
          <w:lang w:val="en-GB"/>
        </w:rPr>
      </w:pPr>
    </w:p>
    <w:p w14:paraId="5A9A65A7" w14:textId="6C093846" w:rsidR="00ED44A1" w:rsidRDefault="00ED44A1" w:rsidP="00ED44A1">
      <w:pPr>
        <w:rPr>
          <w:rFonts w:eastAsia="Yu Mincho"/>
          <w:u w:val="single"/>
          <w:lang w:eastAsia="ja-JP"/>
        </w:rPr>
      </w:pPr>
      <w:r w:rsidRPr="00C23A9D">
        <w:rPr>
          <w:rFonts w:eastAsia="Yu Mincho" w:hint="eastAsia"/>
          <w:lang w:eastAsia="ja-JP"/>
        </w:rPr>
        <w:t>•</w:t>
      </w:r>
      <w:r w:rsidRPr="00C23A9D">
        <w:rPr>
          <w:rFonts w:eastAsia="Yu Mincho"/>
          <w:lang w:eastAsia="ja-JP"/>
        </w:rPr>
        <w:tab/>
      </w:r>
      <w:r w:rsidR="00C75680" w:rsidRPr="00C75680">
        <w:rPr>
          <w:rFonts w:eastAsia="Yu Mincho"/>
          <w:u w:val="single"/>
          <w:lang w:eastAsia="ja-JP"/>
        </w:rPr>
        <w:t xml:space="preserve">Updated </w:t>
      </w:r>
      <w:r w:rsidRPr="00C75680">
        <w:rPr>
          <w:rFonts w:eastAsia="Yu Mincho"/>
          <w:u w:val="single"/>
          <w:lang w:eastAsia="ja-JP"/>
        </w:rPr>
        <w:t>Working procedure for TRP TRS requirement work</w:t>
      </w:r>
    </w:p>
    <w:p w14:paraId="7D365E1D" w14:textId="77777777" w:rsidR="00990972" w:rsidRPr="00C956A4" w:rsidRDefault="00990972" w:rsidP="00990972">
      <w:pPr>
        <w:rPr>
          <w:b/>
          <w:sz w:val="22"/>
        </w:rPr>
      </w:pPr>
      <w:r>
        <w:rPr>
          <w:b/>
          <w:sz w:val="22"/>
        </w:rPr>
        <w:t>Further u</w:t>
      </w:r>
      <w:r w:rsidRPr="00A440C9">
        <w:rPr>
          <w:rFonts w:hint="eastAsia"/>
          <w:b/>
          <w:sz w:val="22"/>
        </w:rPr>
        <w:t>pdated</w:t>
      </w:r>
      <w:r>
        <w:rPr>
          <w:b/>
          <w:sz w:val="22"/>
        </w:rPr>
        <w:t xml:space="preserve"> </w:t>
      </w:r>
      <w:r w:rsidRPr="00C956A4">
        <w:rPr>
          <w:b/>
          <w:sz w:val="22"/>
        </w:rPr>
        <w:t xml:space="preserve">Working procedure for Lab Alignment Campaign </w:t>
      </w:r>
      <w:r w:rsidRPr="00D808A9">
        <w:rPr>
          <w:b/>
          <w:sz w:val="22"/>
        </w:rPr>
        <w:t>(whole part)</w:t>
      </w:r>
    </w:p>
    <w:p w14:paraId="29C58003" w14:textId="77777777" w:rsidR="00990972" w:rsidRPr="00C956A4" w:rsidRDefault="00990972" w:rsidP="00990972">
      <w:pPr>
        <w:numPr>
          <w:ilvl w:val="0"/>
          <w:numId w:val="26"/>
        </w:numPr>
        <w:overflowPunct/>
        <w:autoSpaceDE/>
        <w:autoSpaceDN/>
        <w:adjustRightInd/>
        <w:spacing w:after="100"/>
        <w:textAlignment w:val="auto"/>
      </w:pPr>
      <w:r w:rsidRPr="00C956A4">
        <w:t>The purpose of Lab Alignment Campaign is to ensure there is no unexpected lab deviation and establish full trust and confidence on the results.</w:t>
      </w:r>
    </w:p>
    <w:p w14:paraId="18CCC823" w14:textId="77777777" w:rsidR="00990972" w:rsidRPr="00C956A4" w:rsidRDefault="00990972" w:rsidP="00990972">
      <w:pPr>
        <w:numPr>
          <w:ilvl w:val="0"/>
          <w:numId w:val="26"/>
        </w:numPr>
        <w:overflowPunct/>
        <w:autoSpaceDE/>
        <w:autoSpaceDN/>
        <w:adjustRightInd/>
        <w:spacing w:after="100"/>
        <w:textAlignment w:val="auto"/>
      </w:pPr>
      <w:r w:rsidRPr="00C956A4">
        <w:t>Test labs are invited to participate to the lab alignment and test campaign, the following conditions should be fulfilled:</w:t>
      </w:r>
    </w:p>
    <w:p w14:paraId="0326A06A" w14:textId="77777777" w:rsidR="00990972" w:rsidRPr="00C956A4" w:rsidRDefault="00990972" w:rsidP="00990972">
      <w:pPr>
        <w:numPr>
          <w:ilvl w:val="1"/>
          <w:numId w:val="26"/>
        </w:numPr>
        <w:overflowPunct/>
        <w:autoSpaceDE/>
        <w:autoSpaceDN/>
        <w:adjustRightInd/>
        <w:spacing w:after="100"/>
        <w:textAlignment w:val="auto"/>
      </w:pPr>
      <w:r w:rsidRPr="00C956A4">
        <w:t xml:space="preserve">Participating lab should be accredited under ISO 17025 (ISO 17025 accredited labs) and have any of 3GPP TS 37.544, CCSA YD/T 1484.6, and CTIA OTA Test Plan listed on its accreditation scope. </w:t>
      </w:r>
    </w:p>
    <w:p w14:paraId="7BE4B0BC" w14:textId="77777777" w:rsidR="00990972" w:rsidRPr="00C956A4" w:rsidRDefault="00990972" w:rsidP="00990972">
      <w:pPr>
        <w:numPr>
          <w:ilvl w:val="1"/>
          <w:numId w:val="26"/>
        </w:numPr>
        <w:contextualSpacing/>
        <w:rPr>
          <w:rFonts w:cs="Arial"/>
        </w:rPr>
      </w:pPr>
      <w:r w:rsidRPr="00C956A4">
        <w:rPr>
          <w:rFonts w:cs="Arial"/>
        </w:rPr>
        <w:t>Participating lab should have anechoic chamber(s) ready to support testing based on 3GPP TR 38.834.</w:t>
      </w:r>
    </w:p>
    <w:p w14:paraId="0F5D1F47" w14:textId="77777777" w:rsidR="00990972" w:rsidRPr="00C956A4" w:rsidRDefault="00990972" w:rsidP="00990972">
      <w:pPr>
        <w:numPr>
          <w:ilvl w:val="1"/>
          <w:numId w:val="26"/>
        </w:numPr>
        <w:overflowPunct/>
        <w:autoSpaceDE/>
        <w:autoSpaceDN/>
        <w:adjustRightInd/>
        <w:spacing w:after="100"/>
        <w:textAlignment w:val="auto"/>
      </w:pPr>
      <w:r w:rsidRPr="00C956A4">
        <w:t>Participating lab should have sufficient test resource to provide the on-time measurement results without delay.</w:t>
      </w:r>
    </w:p>
    <w:p w14:paraId="02859E78" w14:textId="77777777" w:rsidR="00990972" w:rsidRPr="00C956A4" w:rsidRDefault="00990972" w:rsidP="00990972">
      <w:pPr>
        <w:numPr>
          <w:ilvl w:val="1"/>
          <w:numId w:val="26"/>
        </w:numPr>
        <w:overflowPunct/>
        <w:autoSpaceDE/>
        <w:autoSpaceDN/>
        <w:adjustRightInd/>
        <w:spacing w:after="100"/>
        <w:textAlignment w:val="auto"/>
      </w:pPr>
      <w:r w:rsidRPr="00C956A4">
        <w:t xml:space="preserve">Other test methodology besides the methodology captured in existing TR 38.834 is not precluded and can be considered as long as it can meet the endorsed timeline based on the input from companies. </w:t>
      </w:r>
    </w:p>
    <w:p w14:paraId="5B1D137F" w14:textId="77777777" w:rsidR="00990972" w:rsidRPr="00C956A4" w:rsidRDefault="00990972" w:rsidP="00990972">
      <w:pPr>
        <w:numPr>
          <w:ilvl w:val="0"/>
          <w:numId w:val="26"/>
        </w:numPr>
        <w:overflowPunct/>
        <w:autoSpaceDE/>
        <w:autoSpaceDN/>
        <w:adjustRightInd/>
        <w:spacing w:after="100"/>
        <w:textAlignment w:val="auto"/>
      </w:pPr>
      <w:r w:rsidRPr="00C956A4">
        <w:t>Test methodology:</w:t>
      </w:r>
    </w:p>
    <w:p w14:paraId="0581C7EF" w14:textId="77777777" w:rsidR="00990972" w:rsidRPr="00C956A4" w:rsidRDefault="00990972" w:rsidP="00990972">
      <w:pPr>
        <w:numPr>
          <w:ilvl w:val="1"/>
          <w:numId w:val="26"/>
        </w:numPr>
        <w:overflowPunct/>
        <w:autoSpaceDE/>
        <w:autoSpaceDN/>
        <w:adjustRightInd/>
        <w:spacing w:after="100"/>
        <w:textAlignment w:val="auto"/>
      </w:pPr>
      <w:r w:rsidRPr="00C956A4">
        <w:t>Test plan: 3GPP TR 38.834;</w:t>
      </w:r>
    </w:p>
    <w:p w14:paraId="5EDFC94E" w14:textId="77777777" w:rsidR="00990972" w:rsidRPr="00C956A4" w:rsidRDefault="00990972" w:rsidP="00990972">
      <w:pPr>
        <w:numPr>
          <w:ilvl w:val="0"/>
          <w:numId w:val="26"/>
        </w:numPr>
        <w:overflowPunct/>
        <w:autoSpaceDE/>
        <w:autoSpaceDN/>
        <w:adjustRightInd/>
        <w:spacing w:after="100"/>
        <w:textAlignment w:val="auto"/>
      </w:pPr>
      <w:r w:rsidRPr="00C956A4">
        <w:t>Test cases for Lab Alignment Campaign:</w:t>
      </w:r>
    </w:p>
    <w:p w14:paraId="4A3A98FE" w14:textId="77777777" w:rsidR="00990972" w:rsidRPr="00C956A4" w:rsidRDefault="00990972" w:rsidP="00990972">
      <w:pPr>
        <w:numPr>
          <w:ilvl w:val="1"/>
          <w:numId w:val="26"/>
        </w:numPr>
        <w:overflowPunct/>
        <w:autoSpaceDE/>
        <w:autoSpaceDN/>
        <w:adjustRightInd/>
        <w:spacing w:after="100"/>
        <w:textAlignment w:val="auto"/>
      </w:pPr>
      <w:r w:rsidRPr="00C956A4">
        <w:t>Test bands: n41 and n78;</w:t>
      </w:r>
    </w:p>
    <w:p w14:paraId="450C1214" w14:textId="77777777" w:rsidR="00990972" w:rsidRPr="00C956A4" w:rsidRDefault="00990972" w:rsidP="00990972">
      <w:pPr>
        <w:numPr>
          <w:ilvl w:val="1"/>
          <w:numId w:val="26"/>
        </w:numPr>
        <w:overflowPunct/>
        <w:autoSpaceDE/>
        <w:autoSpaceDN/>
        <w:adjustRightInd/>
        <w:spacing w:after="100"/>
        <w:textAlignment w:val="auto"/>
      </w:pPr>
      <w:r w:rsidRPr="00C956A4">
        <w:t>Number of test cases: maximum 3 devices per-band</w:t>
      </w:r>
    </w:p>
    <w:p w14:paraId="7B1E5FE1" w14:textId="77777777" w:rsidR="00990972" w:rsidRPr="00C956A4" w:rsidRDefault="00990972" w:rsidP="00990972">
      <w:pPr>
        <w:numPr>
          <w:ilvl w:val="1"/>
          <w:numId w:val="26"/>
        </w:numPr>
        <w:overflowPunct/>
        <w:autoSpaceDE/>
        <w:autoSpaceDN/>
        <w:adjustRightInd/>
        <w:spacing w:after="100"/>
        <w:textAlignment w:val="auto"/>
      </w:pPr>
      <w:r w:rsidRPr="00C956A4">
        <w:t>Use scenario: Hand phantom only (Browsing mode), i.e., Hand Left and Hand Right</w:t>
      </w:r>
    </w:p>
    <w:p w14:paraId="57513A0A" w14:textId="77777777" w:rsidR="00990972" w:rsidRPr="00C956A4" w:rsidRDefault="00990972" w:rsidP="00990972">
      <w:pPr>
        <w:numPr>
          <w:ilvl w:val="1"/>
          <w:numId w:val="26"/>
        </w:numPr>
        <w:overflowPunct/>
        <w:autoSpaceDE/>
        <w:autoSpaceDN/>
        <w:adjustRightInd/>
        <w:spacing w:after="100"/>
        <w:textAlignment w:val="auto"/>
      </w:pPr>
      <w:r w:rsidRPr="00C956A4">
        <w:t xml:space="preserve">Hand Phantom: Corresponding phantom depends on UE size </w:t>
      </w:r>
    </w:p>
    <w:p w14:paraId="622C82D9" w14:textId="77777777" w:rsidR="00990972" w:rsidRPr="00C956A4" w:rsidRDefault="00990972" w:rsidP="00990972">
      <w:pPr>
        <w:numPr>
          <w:ilvl w:val="1"/>
          <w:numId w:val="26"/>
        </w:numPr>
        <w:overflowPunct/>
        <w:autoSpaceDE/>
        <w:autoSpaceDN/>
        <w:adjustRightInd/>
        <w:spacing w:after="100"/>
        <w:textAlignment w:val="auto"/>
        <w:rPr>
          <w:lang w:val="fr-FR"/>
        </w:rPr>
      </w:pPr>
      <w:r w:rsidRPr="00C956A4">
        <w:rPr>
          <w:lang w:val="fr-FR"/>
        </w:rPr>
        <w:t>Operation mode: NR Standalone (SA)</w:t>
      </w:r>
    </w:p>
    <w:p w14:paraId="60A4AA47" w14:textId="77777777" w:rsidR="00990972" w:rsidRPr="00C956A4" w:rsidRDefault="00990972" w:rsidP="00990972">
      <w:pPr>
        <w:numPr>
          <w:ilvl w:val="0"/>
          <w:numId w:val="26"/>
        </w:numPr>
        <w:overflowPunct/>
        <w:autoSpaceDE/>
        <w:autoSpaceDN/>
        <w:adjustRightInd/>
        <w:spacing w:after="100"/>
        <w:textAlignment w:val="auto"/>
      </w:pPr>
      <w:r w:rsidRPr="00C956A4">
        <w:t>Lab Alignment Device (LAD) selection criteria:</w:t>
      </w:r>
    </w:p>
    <w:p w14:paraId="282551C4" w14:textId="77777777" w:rsidR="00990972" w:rsidRPr="00C956A4" w:rsidRDefault="00990972" w:rsidP="00990972">
      <w:pPr>
        <w:numPr>
          <w:ilvl w:val="1"/>
          <w:numId w:val="26"/>
        </w:numPr>
        <w:overflowPunct/>
        <w:autoSpaceDE/>
        <w:autoSpaceDN/>
        <w:adjustRightInd/>
        <w:spacing w:after="100"/>
        <w:textAlignment w:val="auto"/>
      </w:pPr>
      <w:r w:rsidRPr="00C956A4">
        <w:t>Smartphone DUT size: two sizes</w:t>
      </w:r>
      <w:r w:rsidRPr="00C956A4">
        <w:rPr>
          <w:rFonts w:eastAsia="Heiti SC Light"/>
          <w:lang w:eastAsia="zh-CN"/>
        </w:rPr>
        <w:t xml:space="preserve">, both </w:t>
      </w:r>
      <w:r w:rsidRPr="00C956A4">
        <w:t xml:space="preserve">width &gt;72mm and </w:t>
      </w:r>
      <w:r w:rsidRPr="00C956A4">
        <w:rPr>
          <w:rFonts w:hint="eastAsia"/>
        </w:rPr>
        <w:t>≤</w:t>
      </w:r>
      <w:r w:rsidRPr="00C956A4">
        <w:t xml:space="preserve">92mm, and width </w:t>
      </w:r>
      <w:r w:rsidRPr="00C956A4">
        <w:rPr>
          <w:rFonts w:hint="eastAsia"/>
        </w:rPr>
        <w:t>≥</w:t>
      </w:r>
      <w:r w:rsidRPr="00C956A4">
        <w:t xml:space="preserve">56mm and </w:t>
      </w:r>
      <w:r w:rsidRPr="00C956A4">
        <w:rPr>
          <w:rFonts w:hint="eastAsia"/>
        </w:rPr>
        <w:t>≤</w:t>
      </w:r>
      <w:r w:rsidRPr="00C956A4">
        <w:t xml:space="preserve">72mm; </w:t>
      </w:r>
    </w:p>
    <w:p w14:paraId="3ABE9C3A" w14:textId="77777777" w:rsidR="00990972" w:rsidRPr="00C956A4" w:rsidRDefault="00990972" w:rsidP="00990972">
      <w:pPr>
        <w:numPr>
          <w:ilvl w:val="1"/>
          <w:numId w:val="26"/>
        </w:numPr>
        <w:overflowPunct/>
        <w:autoSpaceDE/>
        <w:autoSpaceDN/>
        <w:adjustRightInd/>
        <w:spacing w:after="100"/>
        <w:textAlignment w:val="auto"/>
      </w:pPr>
      <w:r w:rsidRPr="00C956A4">
        <w:t>DUT capability: support for all the Bands n41, n28, n78, and n79 those listed in the WID is preferred, but devices supporting only a subset of the above bands can equally be used in the lab alignment campaign.</w:t>
      </w:r>
    </w:p>
    <w:p w14:paraId="3D7C369C" w14:textId="77777777" w:rsidR="00990972" w:rsidRPr="00C956A4" w:rsidRDefault="00990972" w:rsidP="00990972">
      <w:pPr>
        <w:numPr>
          <w:ilvl w:val="1"/>
          <w:numId w:val="26"/>
        </w:numPr>
        <w:overflowPunct/>
        <w:autoSpaceDE/>
        <w:autoSpaceDN/>
        <w:adjustRightInd/>
        <w:spacing w:after="100"/>
        <w:textAlignment w:val="auto"/>
      </w:pPr>
      <w:r w:rsidRPr="00C956A4">
        <w:lastRenderedPageBreak/>
        <w:t>Intended for which market: no limitation</w:t>
      </w:r>
    </w:p>
    <w:p w14:paraId="6147DAD5" w14:textId="77777777" w:rsidR="00990972" w:rsidRPr="00C956A4" w:rsidRDefault="00990972" w:rsidP="00990972">
      <w:pPr>
        <w:numPr>
          <w:ilvl w:val="1"/>
          <w:numId w:val="26"/>
        </w:numPr>
        <w:overflowPunct/>
        <w:autoSpaceDE/>
        <w:autoSpaceDN/>
        <w:adjustRightInd/>
        <w:spacing w:after="100"/>
        <w:textAlignment w:val="auto"/>
      </w:pPr>
      <w:r w:rsidRPr="00C956A4">
        <w:t>Tx Antenna switching: if the DUT support TAS, the LAD provider should also provide the software/method to lock the UE primary antenna, or the primary antenna has already been locked before submitting to test lab and kept unchanged during whole alignment campaign</w:t>
      </w:r>
    </w:p>
    <w:p w14:paraId="1CA30741" w14:textId="77777777" w:rsidR="00990972" w:rsidRPr="00C956A4" w:rsidRDefault="00990972" w:rsidP="00990972">
      <w:pPr>
        <w:numPr>
          <w:ilvl w:val="1"/>
          <w:numId w:val="26"/>
        </w:numPr>
        <w:overflowPunct/>
        <w:autoSpaceDE/>
        <w:autoSpaceDN/>
        <w:adjustRightInd/>
        <w:spacing w:after="100"/>
        <w:textAlignment w:val="auto"/>
      </w:pPr>
      <w:r w:rsidRPr="00C956A4">
        <w:t xml:space="preserve">Power Class: PC2 (n41 and n78) </w:t>
      </w:r>
    </w:p>
    <w:p w14:paraId="355A1557" w14:textId="77777777" w:rsidR="00990972" w:rsidRPr="00C956A4" w:rsidRDefault="00990972" w:rsidP="00990972">
      <w:pPr>
        <w:numPr>
          <w:ilvl w:val="1"/>
          <w:numId w:val="26"/>
        </w:numPr>
        <w:overflowPunct/>
        <w:autoSpaceDE/>
        <w:autoSpaceDN/>
        <w:adjustRightInd/>
        <w:spacing w:after="100"/>
        <w:textAlignment w:val="auto"/>
      </w:pPr>
      <w:proofErr w:type="spellStart"/>
      <w:r w:rsidRPr="00C956A4">
        <w:t>TxD</w:t>
      </w:r>
      <w:proofErr w:type="spellEnd"/>
      <w:r w:rsidRPr="00C956A4">
        <w:t xml:space="preserve"> is not allowed</w:t>
      </w:r>
    </w:p>
    <w:p w14:paraId="5BF18471" w14:textId="77777777" w:rsidR="00990972" w:rsidRPr="00C956A4" w:rsidRDefault="00990972" w:rsidP="00990972">
      <w:pPr>
        <w:numPr>
          <w:ilvl w:val="1"/>
          <w:numId w:val="26"/>
        </w:numPr>
        <w:overflowPunct/>
        <w:autoSpaceDE/>
        <w:autoSpaceDN/>
        <w:adjustRightInd/>
        <w:spacing w:after="100"/>
        <w:textAlignment w:val="auto"/>
      </w:pPr>
      <w:r w:rsidRPr="00C956A4">
        <w:t xml:space="preserve">For LAD selection: all application will be first come first served; </w:t>
      </w:r>
    </w:p>
    <w:p w14:paraId="5B72DB16" w14:textId="77777777" w:rsidR="00990972" w:rsidRPr="00C956A4" w:rsidRDefault="00990972" w:rsidP="00990972">
      <w:pPr>
        <w:numPr>
          <w:ilvl w:val="1"/>
          <w:numId w:val="26"/>
        </w:numPr>
        <w:overflowPunct/>
        <w:autoSpaceDE/>
        <w:autoSpaceDN/>
        <w:adjustRightInd/>
        <w:spacing w:after="100"/>
        <w:textAlignment w:val="auto"/>
      </w:pPr>
      <w:r w:rsidRPr="00C956A4">
        <w:t>For each device, all the supported bands information should be shared</w:t>
      </w:r>
    </w:p>
    <w:p w14:paraId="604BB461" w14:textId="77777777" w:rsidR="00990972" w:rsidRPr="00C956A4" w:rsidRDefault="00990972" w:rsidP="00990972">
      <w:pPr>
        <w:numPr>
          <w:ilvl w:val="0"/>
          <w:numId w:val="26"/>
        </w:numPr>
        <w:overflowPunct/>
        <w:autoSpaceDE/>
        <w:autoSpaceDN/>
        <w:adjustRightInd/>
        <w:spacing w:after="100"/>
        <w:textAlignment w:val="auto"/>
      </w:pPr>
      <w:r w:rsidRPr="00C956A4">
        <w:t>Test results submitting:</w:t>
      </w:r>
    </w:p>
    <w:p w14:paraId="5353E1D3" w14:textId="77777777" w:rsidR="00990972" w:rsidRDefault="00990972" w:rsidP="00990972">
      <w:pPr>
        <w:numPr>
          <w:ilvl w:val="1"/>
          <w:numId w:val="26"/>
        </w:numPr>
        <w:overflowPunct/>
        <w:autoSpaceDE/>
        <w:autoSpaceDN/>
        <w:adjustRightInd/>
        <w:spacing w:after="100"/>
        <w:textAlignment w:val="auto"/>
      </w:pPr>
      <w:r w:rsidRPr="00F57ED7">
        <w:t>Using the same worksheet template in R4-2207327 to submit the measurement results</w:t>
      </w:r>
    </w:p>
    <w:p w14:paraId="540B4DC4" w14:textId="77777777" w:rsidR="00990972" w:rsidRPr="00C956A4" w:rsidRDefault="00990972" w:rsidP="00990972">
      <w:pPr>
        <w:numPr>
          <w:ilvl w:val="1"/>
          <w:numId w:val="26"/>
        </w:numPr>
        <w:overflowPunct/>
        <w:autoSpaceDE/>
        <w:autoSpaceDN/>
        <w:adjustRightInd/>
        <w:spacing w:after="100"/>
        <w:textAlignment w:val="auto"/>
      </w:pPr>
      <w:r w:rsidRPr="00F57ED7">
        <w:t>The measurement results should be submitted to RAN4 by anonymous approach (the UE model should not be disclosed)</w:t>
      </w:r>
    </w:p>
    <w:p w14:paraId="50B34A8B" w14:textId="77777777" w:rsidR="00990972" w:rsidRPr="00C956A4" w:rsidRDefault="00990972" w:rsidP="00990972">
      <w:pPr>
        <w:numPr>
          <w:ilvl w:val="1"/>
          <w:numId w:val="26"/>
        </w:numPr>
        <w:overflowPunct/>
        <w:autoSpaceDE/>
        <w:autoSpaceDN/>
        <w:adjustRightInd/>
        <w:spacing w:after="100"/>
        <w:textAlignment w:val="auto"/>
      </w:pPr>
      <w:r w:rsidRPr="00F57ED7">
        <w:t>Results shall not be shared between labs before submitting to RAN4 meetings or sharing in the RAN4 reflector. Comparison and lab alignment analysis should only be done in RAN4 meetings/discussions</w:t>
      </w:r>
    </w:p>
    <w:p w14:paraId="093F9762" w14:textId="77777777" w:rsidR="00990972" w:rsidRPr="00C956A4" w:rsidRDefault="00990972" w:rsidP="00990972">
      <w:pPr>
        <w:numPr>
          <w:ilvl w:val="0"/>
          <w:numId w:val="26"/>
        </w:numPr>
        <w:overflowPunct/>
        <w:autoSpaceDE/>
        <w:autoSpaceDN/>
        <w:adjustRightInd/>
        <w:spacing w:after="100"/>
        <w:textAlignment w:val="auto"/>
      </w:pPr>
      <w:r w:rsidRPr="00C956A4">
        <w:t>Lab alignment criteria:</w:t>
      </w:r>
    </w:p>
    <w:p w14:paraId="679F38C1" w14:textId="77777777" w:rsidR="00990972" w:rsidRDefault="00990972" w:rsidP="00990972">
      <w:pPr>
        <w:numPr>
          <w:ilvl w:val="1"/>
          <w:numId w:val="26"/>
        </w:numPr>
        <w:overflowPunct/>
        <w:autoSpaceDE/>
        <w:autoSpaceDN/>
        <w:adjustRightInd/>
        <w:spacing w:after="100"/>
        <w:textAlignment w:val="auto"/>
      </w:pPr>
      <w:r>
        <w:t>The pass/fail criteria are defined as the maximum deviation between the measurement result and the reference value</w:t>
      </w:r>
    </w:p>
    <w:p w14:paraId="6251401E" w14:textId="77777777" w:rsidR="00990972" w:rsidRDefault="00990972" w:rsidP="00990972">
      <w:pPr>
        <w:numPr>
          <w:ilvl w:val="1"/>
          <w:numId w:val="26"/>
        </w:numPr>
        <w:overflowPunct/>
        <w:autoSpaceDE/>
        <w:autoSpaceDN/>
        <w:adjustRightInd/>
        <w:spacing w:after="100"/>
        <w:textAlignment w:val="auto"/>
      </w:pPr>
      <w:r w:rsidRPr="00CD297A">
        <w:t xml:space="preserve">Confirm the reference value derived based on the per-band per-PC averaging approach (linear average with dBm) </w:t>
      </w:r>
      <w:r w:rsidRPr="00CD297A">
        <w:rPr>
          <w:rFonts w:hint="eastAsia"/>
        </w:rPr>
        <w:t xml:space="preserve">of lab alignment data pool from ≥3 labs submitted before </w:t>
      </w:r>
      <w:r w:rsidRPr="00CD297A">
        <w:t>16th May 2022 as baseline.</w:t>
      </w:r>
    </w:p>
    <w:p w14:paraId="6215B057" w14:textId="77777777" w:rsidR="00990972" w:rsidRPr="00CD297A" w:rsidRDefault="00990972" w:rsidP="00990972">
      <w:pPr>
        <w:numPr>
          <w:ilvl w:val="2"/>
          <w:numId w:val="27"/>
        </w:numPr>
        <w:overflowPunct/>
        <w:autoSpaceDE/>
        <w:autoSpaceDN/>
        <w:adjustRightInd/>
        <w:spacing w:afterLines="50" w:after="120"/>
        <w:textAlignment w:val="auto"/>
        <w:rPr>
          <w:lang w:eastAsia="zh-CN"/>
        </w:rPr>
      </w:pPr>
      <w:r w:rsidRPr="00CD297A">
        <w:rPr>
          <w:lang w:eastAsia="zh-CN"/>
        </w:rPr>
        <w:t>If the unfinished volunteer lab</w:t>
      </w:r>
      <w:r>
        <w:rPr>
          <w:lang w:eastAsia="zh-CN"/>
        </w:rPr>
        <w:t>s</w:t>
      </w:r>
      <w:r w:rsidRPr="00CD297A">
        <w:rPr>
          <w:lang w:eastAsia="zh-CN"/>
        </w:rPr>
        <w:t xml:space="preserve"> submit LAD measurement results </w:t>
      </w:r>
      <w:r>
        <w:rPr>
          <w:lang w:eastAsia="zh-CN"/>
        </w:rPr>
        <w:t>before</w:t>
      </w:r>
      <w:r w:rsidRPr="00CD297A">
        <w:rPr>
          <w:lang w:eastAsia="zh-CN"/>
        </w:rPr>
        <w:t xml:space="preserve"> RAN4#104 meeting and the results are not identified as apparent outliers, consider to update the reference values as the average of the LAD measurement results from all the labs.</w:t>
      </w:r>
    </w:p>
    <w:p w14:paraId="751AD397" w14:textId="77777777" w:rsidR="00990972" w:rsidRPr="00CD297A" w:rsidRDefault="00990972" w:rsidP="00990972">
      <w:pPr>
        <w:numPr>
          <w:ilvl w:val="2"/>
          <w:numId w:val="27"/>
        </w:numPr>
        <w:overflowPunct/>
        <w:autoSpaceDE/>
        <w:autoSpaceDN/>
        <w:adjustRightInd/>
        <w:spacing w:afterLines="50" w:after="120"/>
        <w:textAlignment w:val="auto"/>
        <w:rPr>
          <w:lang w:eastAsia="zh-CN"/>
        </w:rPr>
      </w:pPr>
      <w:r w:rsidRPr="00CD297A">
        <w:rPr>
          <w:lang w:eastAsia="zh-CN"/>
        </w:rPr>
        <w:t>RAN4 allows the unfinished volunteer lab</w:t>
      </w:r>
      <w:r>
        <w:rPr>
          <w:lang w:eastAsia="zh-CN"/>
        </w:rPr>
        <w:t>s</w:t>
      </w:r>
      <w:r w:rsidRPr="00CD297A">
        <w:rPr>
          <w:lang w:eastAsia="zh-CN"/>
        </w:rPr>
        <w:t xml:space="preserve"> to submit LAD measurement results after RAN4#103-e meeting, before RAN4#104-e meeting. </w:t>
      </w:r>
    </w:p>
    <w:p w14:paraId="21344DD4" w14:textId="77777777" w:rsidR="00990972" w:rsidRPr="00CD297A" w:rsidRDefault="00990972" w:rsidP="00990972">
      <w:pPr>
        <w:numPr>
          <w:ilvl w:val="2"/>
          <w:numId w:val="27"/>
        </w:numPr>
        <w:overflowPunct/>
        <w:autoSpaceDE/>
        <w:autoSpaceDN/>
        <w:adjustRightInd/>
        <w:spacing w:afterLines="50" w:after="120"/>
        <w:textAlignment w:val="auto"/>
        <w:rPr>
          <w:lang w:eastAsia="zh-CN"/>
        </w:rPr>
      </w:pPr>
      <w:r w:rsidRPr="00CD297A">
        <w:rPr>
          <w:lang w:eastAsia="zh-CN"/>
        </w:rPr>
        <w:t>Labs who submitted data to RAN4#103-e are confirmed as the aligned labs according to the currently agreed reference values and pass/fail limits.</w:t>
      </w:r>
    </w:p>
    <w:p w14:paraId="6E9A8F29" w14:textId="77777777" w:rsidR="00990972" w:rsidRDefault="00990972" w:rsidP="00990972">
      <w:pPr>
        <w:numPr>
          <w:ilvl w:val="1"/>
          <w:numId w:val="26"/>
        </w:numPr>
        <w:overflowPunct/>
        <w:autoSpaceDE/>
        <w:autoSpaceDN/>
        <w:adjustRightInd/>
        <w:spacing w:after="100"/>
        <w:textAlignment w:val="auto"/>
      </w:pPr>
      <w:r>
        <w:t>Apparent outliers will not be considered in averaging process.</w:t>
      </w:r>
      <w:r w:rsidRPr="00A73722">
        <w:t xml:space="preserve"> The value deviates over </w:t>
      </w:r>
      <w:r>
        <w:t>1.5</w:t>
      </w:r>
      <w:r w:rsidRPr="00A73722">
        <w:t>*MU from all the other lab’s results should be identified as apparent outlier</w:t>
      </w:r>
      <w:r>
        <w:t>.</w:t>
      </w:r>
    </w:p>
    <w:p w14:paraId="3A730D3C" w14:textId="77777777" w:rsidR="00990972" w:rsidRDefault="00990972" w:rsidP="00990972">
      <w:pPr>
        <w:numPr>
          <w:ilvl w:val="1"/>
          <w:numId w:val="26"/>
        </w:numPr>
        <w:overflowPunct/>
        <w:autoSpaceDE/>
        <w:autoSpaceDN/>
        <w:adjustRightInd/>
        <w:spacing w:after="100"/>
        <w:textAlignment w:val="auto"/>
      </w:pPr>
      <w:r w:rsidRPr="00CD297A">
        <w:t>Pass/fail limit for lab alignment should be defined as ±0.75*MU (i.e. 1.34dB for TRP, and 1.65dB for TRS) as baseline. MU value is the expanded MU in TR38.834, i.e. 1.78dB for TRP and 2.20dB for TRS.</w:t>
      </w:r>
    </w:p>
    <w:p w14:paraId="6ACF7BA7" w14:textId="77777777" w:rsidR="00990972" w:rsidRPr="00CD297A" w:rsidRDefault="00990972" w:rsidP="00990972">
      <w:pPr>
        <w:numPr>
          <w:ilvl w:val="2"/>
          <w:numId w:val="28"/>
        </w:numPr>
        <w:overflowPunct/>
        <w:autoSpaceDE/>
        <w:autoSpaceDN/>
        <w:adjustRightInd/>
        <w:spacing w:after="100"/>
        <w:textAlignment w:val="auto"/>
      </w:pPr>
      <w:r w:rsidRPr="00CD297A">
        <w:t>The pass/fail limit and reference value shall be considered together if further update identified based on more data input</w:t>
      </w:r>
    </w:p>
    <w:p w14:paraId="34C7B319" w14:textId="77777777" w:rsidR="00990972" w:rsidRDefault="00990972" w:rsidP="00990972">
      <w:pPr>
        <w:numPr>
          <w:ilvl w:val="1"/>
          <w:numId w:val="26"/>
        </w:numPr>
        <w:overflowPunct/>
        <w:autoSpaceDE/>
        <w:autoSpaceDN/>
        <w:adjustRightInd/>
        <w:spacing w:after="100"/>
        <w:textAlignment w:val="auto"/>
      </w:pPr>
      <w:r w:rsidRPr="00CD297A">
        <w:t xml:space="preserve">The summation form </w:t>
      </w:r>
      <w:r w:rsidRPr="00CD297A">
        <w:rPr>
          <w:lang w:eastAsia="zh-CN"/>
        </w:rPr>
        <w:t>for</w:t>
      </w:r>
      <w:r w:rsidRPr="00CD297A">
        <w:t xml:space="preserve"> TRP and TRS lab alignment should keep consistent during the calculation process of TRP TRS lab alignment from each company, i.e. sin</w:t>
      </w:r>
      <w:r w:rsidRPr="00CD297A">
        <w:rPr>
          <w:rFonts w:ascii="Symbol" w:hAnsi="Symbol"/>
        </w:rPr>
        <w:t></w:t>
      </w:r>
      <w:r w:rsidRPr="00CD297A">
        <w:sym w:font="Symbol" w:char="F0D7"/>
      </w:r>
      <w:r w:rsidRPr="00CD297A">
        <w:rPr>
          <w:rFonts w:ascii="Symbol" w:hAnsi="Symbol"/>
        </w:rPr>
        <w:t></w:t>
      </w:r>
      <w:r w:rsidRPr="00CD297A">
        <w:rPr>
          <w:rFonts w:ascii="Symbol" w:hAnsi="Symbol"/>
        </w:rPr>
        <w:t></w:t>
      </w:r>
      <w:r w:rsidRPr="00CD297A">
        <w:t xml:space="preserve"> weights approach or </w:t>
      </w:r>
      <w:proofErr w:type="spellStart"/>
      <w:r w:rsidRPr="00CD297A">
        <w:t>Clenshaw</w:t>
      </w:r>
      <w:proofErr w:type="spellEnd"/>
      <w:r w:rsidRPr="00CD297A">
        <w:t>-Curtis quadrature integral approximation. Only traditional approach should be used during lab alignment activity to reduce unnecessary uncertainty.</w:t>
      </w:r>
    </w:p>
    <w:p w14:paraId="6C2EA29E" w14:textId="77777777" w:rsidR="00990972" w:rsidRDefault="00990972" w:rsidP="00990972">
      <w:pPr>
        <w:numPr>
          <w:ilvl w:val="1"/>
          <w:numId w:val="26"/>
        </w:numPr>
        <w:overflowPunct/>
        <w:autoSpaceDE/>
        <w:autoSpaceDN/>
        <w:adjustRightInd/>
        <w:spacing w:after="100"/>
        <w:textAlignment w:val="auto"/>
      </w:pPr>
      <w:r w:rsidRPr="00CD297A">
        <w:t>How to treat late submission results and confirm the alignment:</w:t>
      </w:r>
    </w:p>
    <w:p w14:paraId="54216DC0" w14:textId="77777777" w:rsidR="00990972" w:rsidRDefault="00990972" w:rsidP="00990972">
      <w:pPr>
        <w:numPr>
          <w:ilvl w:val="2"/>
          <w:numId w:val="29"/>
        </w:numPr>
        <w:overflowPunct/>
        <w:autoSpaceDE/>
        <w:autoSpaceDN/>
        <w:adjustRightInd/>
        <w:spacing w:after="100"/>
        <w:textAlignment w:val="auto"/>
      </w:pPr>
      <w:r>
        <w:t xml:space="preserve">The reference value and pass/fail limit should be defined in RAN4#103-e meeting. The late submission deadline for phase 2 is </w:t>
      </w:r>
      <w:proofErr w:type="spellStart"/>
      <w:r>
        <w:t>Tdoc</w:t>
      </w:r>
      <w:proofErr w:type="spellEnd"/>
      <w:r>
        <w:t xml:space="preserve"> submission deadline of RAN4#104-e meeting. </w:t>
      </w:r>
    </w:p>
    <w:p w14:paraId="217C3D63" w14:textId="77777777" w:rsidR="00990972" w:rsidRDefault="00990972" w:rsidP="00990972">
      <w:pPr>
        <w:numPr>
          <w:ilvl w:val="2"/>
          <w:numId w:val="29"/>
        </w:numPr>
        <w:overflowPunct/>
        <w:autoSpaceDE/>
        <w:autoSpaceDN/>
        <w:adjustRightInd/>
        <w:spacing w:after="100"/>
        <w:textAlignment w:val="auto"/>
      </w:pPr>
      <w:r>
        <w:t xml:space="preserve">An offline RAN4 conference call may be needed to review lab alignment data to tentatively confirm the pass or fail of late-submitted labs. Final endorsement will happen during RAN4#104e. </w:t>
      </w:r>
    </w:p>
    <w:p w14:paraId="364BC240" w14:textId="77777777" w:rsidR="00990972" w:rsidRDefault="00990972" w:rsidP="00990972">
      <w:pPr>
        <w:numPr>
          <w:ilvl w:val="2"/>
          <w:numId w:val="29"/>
        </w:numPr>
        <w:overflowPunct/>
        <w:autoSpaceDE/>
        <w:autoSpaceDN/>
        <w:adjustRightInd/>
        <w:spacing w:after="100"/>
        <w:textAlignment w:val="auto"/>
      </w:pPr>
      <w:r>
        <w:t xml:space="preserve">Only measurement results from aligned labs in RAN4#104-e meeting are considered as TRP TRS Performance data pool to define final requirements. </w:t>
      </w:r>
    </w:p>
    <w:p w14:paraId="1367EF70" w14:textId="77777777" w:rsidR="00990972" w:rsidRDefault="00990972" w:rsidP="00990972">
      <w:pPr>
        <w:numPr>
          <w:ilvl w:val="0"/>
          <w:numId w:val="26"/>
        </w:numPr>
        <w:overflowPunct/>
        <w:autoSpaceDE/>
        <w:autoSpaceDN/>
        <w:adjustRightInd/>
        <w:spacing w:after="100"/>
        <w:textAlignment w:val="auto"/>
      </w:pPr>
      <w:r w:rsidRPr="00F57ED7">
        <w:t>Test lab procedures</w:t>
      </w:r>
      <w:r>
        <w:t>:</w:t>
      </w:r>
    </w:p>
    <w:p w14:paraId="15595B88" w14:textId="77777777" w:rsidR="00990972" w:rsidRDefault="00990972" w:rsidP="00990972">
      <w:pPr>
        <w:numPr>
          <w:ilvl w:val="1"/>
          <w:numId w:val="18"/>
        </w:numPr>
        <w:overflowPunct/>
        <w:autoSpaceDE/>
        <w:autoSpaceDN/>
        <w:adjustRightInd/>
        <w:spacing w:after="100"/>
        <w:textAlignment w:val="auto"/>
      </w:pPr>
      <w:r>
        <w:t xml:space="preserve">LAD delivery scheme </w:t>
      </w:r>
    </w:p>
    <w:p w14:paraId="20191A98" w14:textId="77777777" w:rsidR="00990972" w:rsidRDefault="00990972" w:rsidP="00990972">
      <w:pPr>
        <w:numPr>
          <w:ilvl w:val="2"/>
          <w:numId w:val="30"/>
        </w:numPr>
        <w:overflowPunct/>
        <w:autoSpaceDE/>
        <w:autoSpaceDN/>
        <w:adjustRightInd/>
        <w:spacing w:after="100"/>
        <w:textAlignment w:val="auto"/>
      </w:pPr>
      <w:r>
        <w:t>Decide LAD delivery scheme after all the test lab and LAD information being confirmed (after this meeting).</w:t>
      </w:r>
    </w:p>
    <w:p w14:paraId="7E1DF6CE" w14:textId="77777777" w:rsidR="00990972" w:rsidRDefault="00990972" w:rsidP="00990972">
      <w:pPr>
        <w:numPr>
          <w:ilvl w:val="2"/>
          <w:numId w:val="30"/>
        </w:numPr>
        <w:overflowPunct/>
        <w:autoSpaceDE/>
        <w:autoSpaceDN/>
        <w:adjustRightInd/>
        <w:spacing w:after="100"/>
        <w:textAlignment w:val="auto"/>
      </w:pPr>
      <w:r>
        <w:t>The available LADs can be split among labs to multiplex the testing effort</w:t>
      </w:r>
    </w:p>
    <w:p w14:paraId="5E9248E0" w14:textId="77777777" w:rsidR="00990972" w:rsidRDefault="00990972" w:rsidP="00990972">
      <w:pPr>
        <w:numPr>
          <w:ilvl w:val="1"/>
          <w:numId w:val="18"/>
        </w:numPr>
        <w:overflowPunct/>
        <w:autoSpaceDE/>
        <w:autoSpaceDN/>
        <w:adjustRightInd/>
        <w:spacing w:after="100"/>
        <w:textAlignment w:val="auto"/>
      </w:pPr>
      <w:r>
        <w:t xml:space="preserve">LAD measurement time in each test lab: finalize LAD measurement within 5 workdays, and deliver to next lab ASAP with LAD delivery </w:t>
      </w:r>
      <w:proofErr w:type="gramStart"/>
      <w:r>
        <w:t>In</w:t>
      </w:r>
      <w:proofErr w:type="gramEnd"/>
      <w:r>
        <w:t>/Out information shared in reflector.</w:t>
      </w:r>
    </w:p>
    <w:p w14:paraId="2D02A5F3" w14:textId="77777777" w:rsidR="00990972" w:rsidRDefault="00990972" w:rsidP="00990972">
      <w:pPr>
        <w:numPr>
          <w:ilvl w:val="1"/>
          <w:numId w:val="18"/>
        </w:numPr>
        <w:overflowPunct/>
        <w:autoSpaceDE/>
        <w:autoSpaceDN/>
        <w:adjustRightInd/>
        <w:spacing w:after="100"/>
        <w:textAlignment w:val="auto"/>
      </w:pPr>
      <w:r>
        <w:t>Encourage test labs to share resulting combined MU based on their own systems</w:t>
      </w:r>
    </w:p>
    <w:p w14:paraId="59A51652" w14:textId="77777777" w:rsidR="00990972" w:rsidRPr="00C956A4" w:rsidRDefault="00990972" w:rsidP="00990972">
      <w:pPr>
        <w:spacing w:after="100"/>
      </w:pPr>
    </w:p>
    <w:p w14:paraId="2D5626BA" w14:textId="77777777" w:rsidR="00990972" w:rsidRPr="00F154CE" w:rsidRDefault="00990972" w:rsidP="00990972">
      <w:pPr>
        <w:rPr>
          <w:b/>
          <w:sz w:val="22"/>
        </w:rPr>
      </w:pPr>
      <w:r>
        <w:rPr>
          <w:b/>
          <w:sz w:val="22"/>
        </w:rPr>
        <w:lastRenderedPageBreak/>
        <w:t xml:space="preserve"> U</w:t>
      </w:r>
      <w:r w:rsidRPr="00A440C9">
        <w:rPr>
          <w:rFonts w:hint="eastAsia"/>
          <w:b/>
          <w:sz w:val="22"/>
        </w:rPr>
        <w:t>pdated</w:t>
      </w:r>
      <w:r>
        <w:rPr>
          <w:b/>
          <w:sz w:val="22"/>
        </w:rPr>
        <w:t xml:space="preserve"> Working procedure for TRP TRS Performance</w:t>
      </w:r>
      <w:r w:rsidRPr="004831C4">
        <w:rPr>
          <w:b/>
          <w:sz w:val="22"/>
        </w:rPr>
        <w:t xml:space="preserve"> </w:t>
      </w:r>
      <w:r>
        <w:rPr>
          <w:b/>
          <w:sz w:val="22"/>
        </w:rPr>
        <w:t xml:space="preserve">Test </w:t>
      </w:r>
      <w:r w:rsidRPr="004831C4">
        <w:rPr>
          <w:b/>
          <w:sz w:val="22"/>
        </w:rPr>
        <w:t>Campaign</w:t>
      </w:r>
      <w:r w:rsidRPr="00F65CD9">
        <w:rPr>
          <w:b/>
          <w:sz w:val="22"/>
        </w:rPr>
        <w:t xml:space="preserve"> </w:t>
      </w:r>
      <w:r w:rsidRPr="00D808A9">
        <w:rPr>
          <w:b/>
          <w:sz w:val="22"/>
        </w:rPr>
        <w:t>(whole part)</w:t>
      </w:r>
    </w:p>
    <w:p w14:paraId="5D18665D" w14:textId="77777777" w:rsidR="00990972" w:rsidRPr="00C956A4" w:rsidRDefault="00990972" w:rsidP="00990972">
      <w:pPr>
        <w:numPr>
          <w:ilvl w:val="0"/>
          <w:numId w:val="35"/>
        </w:numPr>
        <w:overflowPunct/>
        <w:autoSpaceDE/>
        <w:autoSpaceDN/>
        <w:adjustRightInd/>
        <w:spacing w:after="100"/>
        <w:textAlignment w:val="auto"/>
        <w:rPr>
          <w:rFonts w:eastAsia="Malgun Gothic"/>
        </w:rPr>
      </w:pPr>
      <w:r w:rsidRPr="00C956A4">
        <w:rPr>
          <w:rFonts w:eastAsia="Malgun Gothic"/>
        </w:rPr>
        <w:t>The purpose of Test Campaign is to collect devices results for the permitted labs after lab-alignment activity for the definition of the FR1 TRP TRS requirements.</w:t>
      </w:r>
    </w:p>
    <w:p w14:paraId="0C1BF1DA" w14:textId="77777777" w:rsidR="00990972" w:rsidRPr="00C956A4" w:rsidRDefault="00990972" w:rsidP="00990972">
      <w:pPr>
        <w:numPr>
          <w:ilvl w:val="0"/>
          <w:numId w:val="35"/>
        </w:numPr>
        <w:overflowPunct/>
        <w:autoSpaceDE/>
        <w:autoSpaceDN/>
        <w:adjustRightInd/>
        <w:spacing w:after="100"/>
        <w:textAlignment w:val="auto"/>
        <w:rPr>
          <w:rFonts w:eastAsia="Malgun Gothic"/>
        </w:rPr>
      </w:pPr>
      <w:r w:rsidRPr="00C956A4">
        <w:rPr>
          <w:rFonts w:eastAsia="Malgun Gothic"/>
        </w:rPr>
        <w:t>Test cases for TRP TRS Performance Test Campaign:</w:t>
      </w:r>
    </w:p>
    <w:p w14:paraId="2719F989" w14:textId="77777777" w:rsidR="00990972" w:rsidRDefault="00990972" w:rsidP="00990972">
      <w:pPr>
        <w:numPr>
          <w:ilvl w:val="1"/>
          <w:numId w:val="35"/>
        </w:numPr>
        <w:overflowPunct/>
        <w:autoSpaceDE/>
        <w:autoSpaceDN/>
        <w:adjustRightInd/>
        <w:spacing w:after="100"/>
        <w:textAlignment w:val="auto"/>
        <w:rPr>
          <w:rFonts w:eastAsia="Malgun Gothic"/>
        </w:rPr>
      </w:pPr>
      <w:r w:rsidRPr="00C956A4">
        <w:rPr>
          <w:rFonts w:eastAsia="Malgun Gothic"/>
        </w:rPr>
        <w:t xml:space="preserve">Test bands: </w:t>
      </w:r>
      <w:r w:rsidRPr="00231645">
        <w:rPr>
          <w:rFonts w:eastAsia="Malgun Gothic"/>
        </w:rPr>
        <w:t xml:space="preserve">focus on n41 and n78 (first stage); </w:t>
      </w:r>
    </w:p>
    <w:p w14:paraId="2A86BF3C" w14:textId="77777777" w:rsidR="00990972" w:rsidRPr="00C956A4" w:rsidRDefault="00990972" w:rsidP="00990972">
      <w:pPr>
        <w:numPr>
          <w:ilvl w:val="2"/>
          <w:numId w:val="31"/>
        </w:numPr>
        <w:overflowPunct/>
        <w:autoSpaceDE/>
        <w:autoSpaceDN/>
        <w:adjustRightInd/>
        <w:spacing w:after="100"/>
        <w:textAlignment w:val="auto"/>
        <w:rPr>
          <w:rFonts w:eastAsia="Malgun Gothic"/>
        </w:rPr>
      </w:pPr>
      <w:r>
        <w:rPr>
          <w:rFonts w:eastAsia="Malgun Gothic"/>
        </w:rPr>
        <w:t>M</w:t>
      </w:r>
      <w:r w:rsidRPr="00231645">
        <w:rPr>
          <w:rFonts w:eastAsia="Malgun Gothic"/>
        </w:rPr>
        <w:t>easurements results submission for other bands listed as 1st priority in the WID are also allowed, if companies have interests</w:t>
      </w:r>
      <w:r w:rsidRPr="00C956A4">
        <w:rPr>
          <w:rFonts w:eastAsia="Malgun Gothic"/>
        </w:rPr>
        <w:t>;</w:t>
      </w:r>
    </w:p>
    <w:p w14:paraId="0E6318B2" w14:textId="77777777" w:rsidR="00990972" w:rsidRPr="00C956A4" w:rsidRDefault="00990972" w:rsidP="00990972">
      <w:pPr>
        <w:numPr>
          <w:ilvl w:val="1"/>
          <w:numId w:val="35"/>
        </w:numPr>
        <w:overflowPunct/>
        <w:autoSpaceDE/>
        <w:autoSpaceDN/>
        <w:adjustRightInd/>
        <w:spacing w:after="100"/>
        <w:textAlignment w:val="auto"/>
        <w:rPr>
          <w:rFonts w:eastAsia="Malgun Gothic"/>
        </w:rPr>
      </w:pPr>
      <w:r w:rsidRPr="00C956A4">
        <w:rPr>
          <w:rFonts w:eastAsia="Malgun Gothic"/>
        </w:rPr>
        <w:t>Use scenario: Hand phantom only (Browsing mode), i.e., Hand Left and Hand Right</w:t>
      </w:r>
    </w:p>
    <w:p w14:paraId="0AB72B7A" w14:textId="77777777" w:rsidR="00990972" w:rsidRPr="00C956A4" w:rsidRDefault="00990972" w:rsidP="00990972">
      <w:pPr>
        <w:numPr>
          <w:ilvl w:val="1"/>
          <w:numId w:val="35"/>
        </w:numPr>
        <w:overflowPunct/>
        <w:autoSpaceDE/>
        <w:autoSpaceDN/>
        <w:adjustRightInd/>
        <w:spacing w:after="100"/>
        <w:textAlignment w:val="auto"/>
        <w:rPr>
          <w:rFonts w:eastAsia="Malgun Gothic"/>
        </w:rPr>
      </w:pPr>
      <w:r w:rsidRPr="00C956A4">
        <w:rPr>
          <w:rFonts w:eastAsia="Malgun Gothic"/>
        </w:rPr>
        <w:t>Hand Phantom: Corresponding phantom depends on UE size</w:t>
      </w:r>
    </w:p>
    <w:p w14:paraId="300B8D63" w14:textId="77777777" w:rsidR="00990972" w:rsidRDefault="00990972" w:rsidP="00990972">
      <w:pPr>
        <w:numPr>
          <w:ilvl w:val="1"/>
          <w:numId w:val="35"/>
        </w:numPr>
        <w:overflowPunct/>
        <w:autoSpaceDE/>
        <w:autoSpaceDN/>
        <w:adjustRightInd/>
        <w:spacing w:after="100"/>
        <w:textAlignment w:val="auto"/>
        <w:rPr>
          <w:rFonts w:eastAsia="Malgun Gothic"/>
        </w:rPr>
      </w:pPr>
      <w:r w:rsidRPr="00C956A4">
        <w:rPr>
          <w:rFonts w:eastAsia="Malgun Gothic"/>
        </w:rPr>
        <w:t>Operation mode: NR Standalone (SA) (first stage)</w:t>
      </w:r>
    </w:p>
    <w:p w14:paraId="463BCCEE" w14:textId="77777777" w:rsidR="00990972" w:rsidRPr="00C956A4" w:rsidRDefault="00990972" w:rsidP="00990972">
      <w:pPr>
        <w:numPr>
          <w:ilvl w:val="2"/>
          <w:numId w:val="32"/>
        </w:numPr>
        <w:overflowPunct/>
        <w:autoSpaceDE/>
        <w:autoSpaceDN/>
        <w:adjustRightInd/>
        <w:spacing w:after="100"/>
        <w:textAlignment w:val="auto"/>
        <w:rPr>
          <w:rFonts w:eastAsia="Malgun Gothic"/>
        </w:rPr>
      </w:pPr>
      <w:r w:rsidRPr="00231645">
        <w:rPr>
          <w:rFonts w:eastAsia="Malgun Gothic"/>
        </w:rPr>
        <w:t>NSA mode is not considered in Rel-17</w:t>
      </w:r>
    </w:p>
    <w:p w14:paraId="7F31A89D" w14:textId="77777777" w:rsidR="00990972" w:rsidRPr="00C956A4" w:rsidRDefault="00990972" w:rsidP="00990972">
      <w:pPr>
        <w:numPr>
          <w:ilvl w:val="0"/>
          <w:numId w:val="35"/>
        </w:numPr>
        <w:overflowPunct/>
        <w:autoSpaceDE/>
        <w:autoSpaceDN/>
        <w:adjustRightInd/>
        <w:spacing w:after="100"/>
        <w:textAlignment w:val="auto"/>
        <w:rPr>
          <w:rFonts w:eastAsia="Malgun Gothic"/>
        </w:rPr>
      </w:pPr>
      <w:r w:rsidRPr="00C956A4">
        <w:rPr>
          <w:rFonts w:eastAsia="Malgun Gothic"/>
        </w:rPr>
        <w:t>Commercial Device (Smartphone) selection criteria for TRP TRS Performance Test Campaign:</w:t>
      </w:r>
    </w:p>
    <w:p w14:paraId="2F1E8D4A" w14:textId="77777777" w:rsidR="00990972" w:rsidRPr="00C956A4" w:rsidRDefault="00990972" w:rsidP="00990972">
      <w:pPr>
        <w:numPr>
          <w:ilvl w:val="1"/>
          <w:numId w:val="35"/>
        </w:numPr>
        <w:overflowPunct/>
        <w:autoSpaceDE/>
        <w:autoSpaceDN/>
        <w:adjustRightInd/>
        <w:spacing w:after="100"/>
        <w:textAlignment w:val="auto"/>
        <w:rPr>
          <w:rFonts w:eastAsia="Malgun Gothic"/>
        </w:rPr>
      </w:pPr>
      <w:r w:rsidRPr="00C956A4">
        <w:rPr>
          <w:rFonts w:eastAsia="Malgun Gothic"/>
        </w:rPr>
        <w:t xml:space="preserve">DUT size: Size 1(width &gt;72mm and </w:t>
      </w:r>
      <w:r w:rsidRPr="00C956A4">
        <w:rPr>
          <w:rFonts w:eastAsia="Malgun Gothic" w:hint="eastAsia"/>
        </w:rPr>
        <w:t>≤</w:t>
      </w:r>
      <w:r w:rsidRPr="00C956A4">
        <w:rPr>
          <w:rFonts w:eastAsia="Malgun Gothic"/>
        </w:rPr>
        <w:t xml:space="preserve">92mm)  </w:t>
      </w:r>
    </w:p>
    <w:p w14:paraId="421F2C45" w14:textId="77777777" w:rsidR="00990972" w:rsidRPr="00C956A4" w:rsidRDefault="00990972" w:rsidP="00990972">
      <w:pPr>
        <w:numPr>
          <w:ilvl w:val="1"/>
          <w:numId w:val="35"/>
        </w:numPr>
        <w:overflowPunct/>
        <w:autoSpaceDE/>
        <w:autoSpaceDN/>
        <w:adjustRightInd/>
        <w:spacing w:after="100"/>
        <w:textAlignment w:val="auto"/>
        <w:rPr>
          <w:rFonts w:eastAsia="Malgun Gothic"/>
        </w:rPr>
      </w:pPr>
      <w:r w:rsidRPr="00C956A4">
        <w:rPr>
          <w:rFonts w:eastAsia="Malgun Gothic"/>
        </w:rPr>
        <w:t xml:space="preserve">DUT capability: </w:t>
      </w:r>
      <w:r w:rsidRPr="00C956A4">
        <w:rPr>
          <w:rFonts w:eastAsia="Malgun Gothic"/>
          <w:szCs w:val="24"/>
          <w:lang w:eastAsia="zh-CN"/>
        </w:rPr>
        <w:t>support for all the Bands n41, n28, n78, and n79 those listed in the WID is preferred, but devices supporting only a subset of the above bands can equally be used in the measurement campaign for such supported bands</w:t>
      </w:r>
    </w:p>
    <w:p w14:paraId="40F22B7B" w14:textId="77777777" w:rsidR="00990972" w:rsidRPr="00C956A4" w:rsidRDefault="00990972" w:rsidP="00990972">
      <w:pPr>
        <w:numPr>
          <w:ilvl w:val="1"/>
          <w:numId w:val="35"/>
        </w:numPr>
        <w:overflowPunct/>
        <w:autoSpaceDE/>
        <w:autoSpaceDN/>
        <w:adjustRightInd/>
        <w:spacing w:after="100"/>
        <w:textAlignment w:val="auto"/>
        <w:rPr>
          <w:rFonts w:eastAsia="Malgun Gothic"/>
        </w:rPr>
      </w:pPr>
      <w:r w:rsidRPr="00C956A4">
        <w:rPr>
          <w:rFonts w:eastAsia="Malgun Gothic"/>
        </w:rPr>
        <w:t>The following selection criteria can also be considered:</w:t>
      </w:r>
    </w:p>
    <w:p w14:paraId="257AF46A" w14:textId="77777777" w:rsidR="00990972" w:rsidRPr="00C956A4" w:rsidRDefault="00990972" w:rsidP="00990972">
      <w:pPr>
        <w:numPr>
          <w:ilvl w:val="0"/>
          <w:numId w:val="36"/>
        </w:numPr>
        <w:overflowPunct/>
        <w:autoSpaceDE/>
        <w:autoSpaceDN/>
        <w:adjustRightInd/>
        <w:spacing w:after="100"/>
        <w:textAlignment w:val="auto"/>
        <w:rPr>
          <w:rFonts w:eastAsia="Malgun Gothic"/>
        </w:rPr>
      </w:pPr>
      <w:r w:rsidRPr="00C956A4">
        <w:rPr>
          <w:rFonts w:eastAsia="Malgun Gothic"/>
        </w:rPr>
        <w:t>Year of production: [2020-2022]</w:t>
      </w:r>
    </w:p>
    <w:p w14:paraId="78FF3B1B" w14:textId="77777777" w:rsidR="00990972" w:rsidRPr="00C956A4" w:rsidRDefault="00990972" w:rsidP="00990972">
      <w:pPr>
        <w:numPr>
          <w:ilvl w:val="0"/>
          <w:numId w:val="36"/>
        </w:numPr>
        <w:overflowPunct/>
        <w:autoSpaceDE/>
        <w:autoSpaceDN/>
        <w:adjustRightInd/>
        <w:spacing w:after="100"/>
        <w:textAlignment w:val="auto"/>
        <w:rPr>
          <w:rFonts w:eastAsia="Malgun Gothic"/>
        </w:rPr>
      </w:pPr>
      <w:r w:rsidRPr="00C956A4">
        <w:rPr>
          <w:rFonts w:eastAsia="Malgun Gothic"/>
        </w:rPr>
        <w:t>Brand variety</w:t>
      </w:r>
    </w:p>
    <w:p w14:paraId="728B6847" w14:textId="77777777" w:rsidR="00990972" w:rsidRPr="00C956A4" w:rsidRDefault="00990972" w:rsidP="00990972">
      <w:pPr>
        <w:numPr>
          <w:ilvl w:val="0"/>
          <w:numId w:val="36"/>
        </w:numPr>
        <w:overflowPunct/>
        <w:autoSpaceDE/>
        <w:autoSpaceDN/>
        <w:adjustRightInd/>
        <w:spacing w:after="100"/>
        <w:textAlignment w:val="auto"/>
        <w:rPr>
          <w:rFonts w:eastAsia="Malgun Gothic"/>
        </w:rPr>
      </w:pPr>
      <w:r w:rsidRPr="00C956A4">
        <w:rPr>
          <w:rFonts w:eastAsia="Malgun Gothic"/>
        </w:rPr>
        <w:t>Price range (to capture different price segment, including High/Mid/Low-end products)</w:t>
      </w:r>
    </w:p>
    <w:p w14:paraId="692C542A" w14:textId="77777777" w:rsidR="00990972" w:rsidRPr="00C956A4" w:rsidRDefault="00990972" w:rsidP="00990972">
      <w:pPr>
        <w:numPr>
          <w:ilvl w:val="0"/>
          <w:numId w:val="36"/>
        </w:numPr>
        <w:overflowPunct/>
        <w:autoSpaceDE/>
        <w:autoSpaceDN/>
        <w:adjustRightInd/>
        <w:spacing w:after="100"/>
        <w:textAlignment w:val="auto"/>
        <w:rPr>
          <w:rFonts w:eastAsia="Malgun Gothic"/>
        </w:rPr>
      </w:pPr>
      <w:r w:rsidRPr="00C956A4">
        <w:rPr>
          <w:rFonts w:eastAsia="Malgun Gothic"/>
        </w:rPr>
        <w:t>Popularity</w:t>
      </w:r>
    </w:p>
    <w:p w14:paraId="64A5D082" w14:textId="77777777" w:rsidR="00990972" w:rsidRPr="00C956A4" w:rsidRDefault="00990972" w:rsidP="00990972">
      <w:pPr>
        <w:numPr>
          <w:ilvl w:val="0"/>
          <w:numId w:val="36"/>
        </w:numPr>
        <w:overflowPunct/>
        <w:autoSpaceDE/>
        <w:autoSpaceDN/>
        <w:adjustRightInd/>
        <w:spacing w:after="100"/>
        <w:textAlignment w:val="auto"/>
        <w:rPr>
          <w:rFonts w:eastAsia="Malgun Gothic"/>
        </w:rPr>
      </w:pPr>
      <w:r w:rsidRPr="00C956A4">
        <w:rPr>
          <w:rFonts w:eastAsia="Malgun Gothic"/>
        </w:rPr>
        <w:t>Number of bands supported</w:t>
      </w:r>
    </w:p>
    <w:p w14:paraId="483CF1BA" w14:textId="77777777" w:rsidR="00990972" w:rsidRPr="00C956A4" w:rsidRDefault="00990972" w:rsidP="00990972">
      <w:pPr>
        <w:numPr>
          <w:ilvl w:val="1"/>
          <w:numId w:val="35"/>
        </w:numPr>
        <w:overflowPunct/>
        <w:autoSpaceDE/>
        <w:autoSpaceDN/>
        <w:adjustRightInd/>
        <w:spacing w:after="100"/>
        <w:textAlignment w:val="auto"/>
        <w:rPr>
          <w:rFonts w:eastAsia="Malgun Gothic"/>
        </w:rPr>
      </w:pPr>
      <w:r w:rsidRPr="00C956A4">
        <w:rPr>
          <w:rFonts w:eastAsia="Malgun Gothic"/>
        </w:rPr>
        <w:t>Intended for which market: no limitation</w:t>
      </w:r>
    </w:p>
    <w:p w14:paraId="651258FD" w14:textId="77777777" w:rsidR="00990972" w:rsidRDefault="00990972" w:rsidP="00990972">
      <w:pPr>
        <w:numPr>
          <w:ilvl w:val="1"/>
          <w:numId w:val="35"/>
        </w:numPr>
        <w:overflowPunct/>
        <w:autoSpaceDE/>
        <w:autoSpaceDN/>
        <w:adjustRightInd/>
        <w:spacing w:after="100"/>
        <w:textAlignment w:val="auto"/>
        <w:rPr>
          <w:rFonts w:eastAsia="Malgun Gothic"/>
        </w:rPr>
      </w:pPr>
      <w:r w:rsidRPr="00C956A4">
        <w:rPr>
          <w:rFonts w:eastAsia="Malgun Gothic"/>
        </w:rPr>
        <w:t xml:space="preserve">Power Class: Both PC2 and PC3 with 1Tx; </w:t>
      </w:r>
    </w:p>
    <w:p w14:paraId="0BECDBBF" w14:textId="77777777" w:rsidR="00990972" w:rsidRPr="00C956A4" w:rsidRDefault="00990972" w:rsidP="00990972">
      <w:pPr>
        <w:numPr>
          <w:ilvl w:val="2"/>
          <w:numId w:val="33"/>
        </w:numPr>
        <w:overflowPunct/>
        <w:autoSpaceDE/>
        <w:autoSpaceDN/>
        <w:adjustRightInd/>
        <w:spacing w:after="100"/>
        <w:textAlignment w:val="auto"/>
        <w:rPr>
          <w:rFonts w:eastAsia="Malgun Gothic"/>
        </w:rPr>
      </w:pPr>
      <w:r w:rsidRPr="005E70FD">
        <w:rPr>
          <w:rFonts w:eastAsia="Malgun Gothic"/>
        </w:rPr>
        <w:t>PC2 as first priority</w:t>
      </w:r>
      <w:r>
        <w:rPr>
          <w:rFonts w:eastAsia="Malgun Gothic"/>
        </w:rPr>
        <w:t xml:space="preserve"> </w:t>
      </w:r>
    </w:p>
    <w:p w14:paraId="18B6EF34" w14:textId="77777777" w:rsidR="00990972" w:rsidRPr="00C956A4" w:rsidRDefault="00990972" w:rsidP="00990972">
      <w:pPr>
        <w:numPr>
          <w:ilvl w:val="1"/>
          <w:numId w:val="35"/>
        </w:numPr>
        <w:overflowPunct/>
        <w:autoSpaceDE/>
        <w:autoSpaceDN/>
        <w:adjustRightInd/>
        <w:spacing w:after="100"/>
        <w:textAlignment w:val="auto"/>
        <w:rPr>
          <w:rFonts w:eastAsia="Malgun Gothic"/>
        </w:rPr>
      </w:pPr>
      <w:proofErr w:type="spellStart"/>
      <w:r w:rsidRPr="00C956A4">
        <w:rPr>
          <w:rFonts w:eastAsia="Malgun Gothic"/>
        </w:rPr>
        <w:t>TxD</w:t>
      </w:r>
      <w:proofErr w:type="spellEnd"/>
      <w:r w:rsidRPr="00C956A4">
        <w:rPr>
          <w:rFonts w:eastAsia="Malgun Gothic"/>
        </w:rPr>
        <w:t xml:space="preserve"> is not allowed</w:t>
      </w:r>
    </w:p>
    <w:p w14:paraId="3D0355F0" w14:textId="77777777" w:rsidR="00990972" w:rsidRPr="00C956A4" w:rsidRDefault="00990972" w:rsidP="00990972">
      <w:pPr>
        <w:numPr>
          <w:ilvl w:val="0"/>
          <w:numId w:val="35"/>
        </w:numPr>
        <w:overflowPunct/>
        <w:autoSpaceDE/>
        <w:autoSpaceDN/>
        <w:adjustRightInd/>
        <w:spacing w:after="100"/>
        <w:textAlignment w:val="auto"/>
        <w:rPr>
          <w:rFonts w:eastAsia="Malgun Gothic"/>
        </w:rPr>
      </w:pPr>
      <w:r w:rsidRPr="00C956A4">
        <w:rPr>
          <w:rFonts w:eastAsia="Malgun Gothic"/>
        </w:rPr>
        <w:t>Test results submitting:</w:t>
      </w:r>
    </w:p>
    <w:p w14:paraId="4404ACEE" w14:textId="77777777" w:rsidR="00990972" w:rsidRPr="00C956A4" w:rsidRDefault="00990972" w:rsidP="00990972">
      <w:pPr>
        <w:numPr>
          <w:ilvl w:val="1"/>
          <w:numId w:val="35"/>
        </w:numPr>
        <w:overflowPunct/>
        <w:autoSpaceDE/>
        <w:autoSpaceDN/>
        <w:adjustRightInd/>
        <w:spacing w:after="100"/>
        <w:textAlignment w:val="auto"/>
        <w:rPr>
          <w:rFonts w:eastAsia="Malgun Gothic"/>
        </w:rPr>
      </w:pPr>
      <w:r w:rsidRPr="00C956A4">
        <w:rPr>
          <w:rFonts w:eastAsia="Malgun Gothic"/>
        </w:rPr>
        <w:t xml:space="preserve">For each device under test, all the supported bands information should be shared. </w:t>
      </w:r>
    </w:p>
    <w:p w14:paraId="026B1103" w14:textId="77777777" w:rsidR="00990972" w:rsidRPr="00C956A4" w:rsidRDefault="00990972" w:rsidP="00990972">
      <w:pPr>
        <w:numPr>
          <w:ilvl w:val="1"/>
          <w:numId w:val="35"/>
        </w:numPr>
        <w:overflowPunct/>
        <w:autoSpaceDE/>
        <w:autoSpaceDN/>
        <w:adjustRightInd/>
        <w:spacing w:after="100"/>
        <w:textAlignment w:val="auto"/>
        <w:rPr>
          <w:rFonts w:eastAsia="Malgun Gothic"/>
        </w:rPr>
      </w:pPr>
      <w:r w:rsidRPr="00C956A4">
        <w:rPr>
          <w:rFonts w:eastAsia="Malgun Gothic"/>
        </w:rPr>
        <w:t>Using the same worksheet template</w:t>
      </w:r>
      <w:r>
        <w:rPr>
          <w:rFonts w:eastAsia="Malgun Gothic"/>
        </w:rPr>
        <w:t xml:space="preserve"> in </w:t>
      </w:r>
      <w:r w:rsidRPr="00EC60EA">
        <w:rPr>
          <w:rFonts w:eastAsia="Malgun Gothic"/>
        </w:rPr>
        <w:t>R4-2210943</w:t>
      </w:r>
      <w:r w:rsidRPr="00C956A4">
        <w:rPr>
          <w:rFonts w:eastAsia="Malgun Gothic"/>
        </w:rPr>
        <w:t xml:space="preserve"> to submit the measurement results</w:t>
      </w:r>
      <w:r>
        <w:rPr>
          <w:rFonts w:eastAsia="Malgun Gothic"/>
        </w:rPr>
        <w:t xml:space="preserve"> for 3GPP TRP TRS performance data pool.</w:t>
      </w:r>
    </w:p>
    <w:p w14:paraId="60785ECE" w14:textId="77777777" w:rsidR="00990972" w:rsidRPr="00C956A4" w:rsidRDefault="00990972" w:rsidP="00990972">
      <w:pPr>
        <w:numPr>
          <w:ilvl w:val="1"/>
          <w:numId w:val="35"/>
        </w:numPr>
        <w:overflowPunct/>
        <w:autoSpaceDE/>
        <w:autoSpaceDN/>
        <w:adjustRightInd/>
        <w:spacing w:after="100"/>
        <w:textAlignment w:val="auto"/>
        <w:rPr>
          <w:rFonts w:eastAsia="Malgun Gothic"/>
        </w:rPr>
      </w:pPr>
      <w:r w:rsidRPr="00C956A4">
        <w:rPr>
          <w:rFonts w:eastAsia="Malgun Gothic"/>
        </w:rPr>
        <w:t>The measurement results should be submitted to RAN4 by anonymous approach (the UE model should not be disclosed)</w:t>
      </w:r>
    </w:p>
    <w:p w14:paraId="04D9DFF4" w14:textId="77777777" w:rsidR="00990972" w:rsidRPr="00C956A4" w:rsidRDefault="00990972" w:rsidP="00990972">
      <w:pPr>
        <w:numPr>
          <w:ilvl w:val="1"/>
          <w:numId w:val="35"/>
        </w:numPr>
        <w:overflowPunct/>
        <w:autoSpaceDE/>
        <w:autoSpaceDN/>
        <w:adjustRightInd/>
        <w:spacing w:after="100"/>
        <w:textAlignment w:val="auto"/>
        <w:rPr>
          <w:rFonts w:eastAsia="Malgun Gothic"/>
        </w:rPr>
      </w:pPr>
      <w:r w:rsidRPr="00C956A4">
        <w:rPr>
          <w:rFonts w:eastAsia="Malgun Gothic"/>
        </w:rPr>
        <w:t xml:space="preserve">The allowed maximum number of submitted devices from each lab is </w:t>
      </w:r>
      <w:r>
        <w:rPr>
          <w:rFonts w:eastAsia="Malgun Gothic"/>
        </w:rPr>
        <w:t>15</w:t>
      </w:r>
    </w:p>
    <w:p w14:paraId="35715953" w14:textId="77777777" w:rsidR="00990972" w:rsidRPr="00C956A4" w:rsidRDefault="00990972" w:rsidP="00990972">
      <w:pPr>
        <w:numPr>
          <w:ilvl w:val="1"/>
          <w:numId w:val="35"/>
        </w:numPr>
        <w:overflowPunct/>
        <w:autoSpaceDE/>
        <w:autoSpaceDN/>
        <w:adjustRightInd/>
        <w:spacing w:after="100"/>
        <w:textAlignment w:val="auto"/>
        <w:rPr>
          <w:rFonts w:eastAsia="Malgun Gothic"/>
        </w:rPr>
      </w:pPr>
      <w:r w:rsidRPr="00C956A4">
        <w:rPr>
          <w:rFonts w:eastAsia="Malgun Gothic"/>
        </w:rPr>
        <w:t>Only the results from aligned labs will be considered for defining requirements</w:t>
      </w:r>
    </w:p>
    <w:p w14:paraId="587C9C25" w14:textId="77777777" w:rsidR="00990972" w:rsidRDefault="00990972" w:rsidP="00990972">
      <w:pPr>
        <w:numPr>
          <w:ilvl w:val="1"/>
          <w:numId w:val="35"/>
        </w:numPr>
        <w:overflowPunct/>
        <w:autoSpaceDE/>
        <w:autoSpaceDN/>
        <w:adjustRightInd/>
        <w:spacing w:after="100"/>
        <w:textAlignment w:val="auto"/>
        <w:rPr>
          <w:rFonts w:eastAsia="Malgun Gothic"/>
        </w:rPr>
      </w:pPr>
      <w:r w:rsidRPr="00C956A4">
        <w:rPr>
          <w:rFonts w:eastAsia="Malgun Gothic"/>
        </w:rPr>
        <w:t>The progress in each lab are encouraged to share on the RAN4 reflector (for example - how many devices have been measured and on which bands).</w:t>
      </w:r>
    </w:p>
    <w:p w14:paraId="3F7F0CDC" w14:textId="77777777" w:rsidR="00990972" w:rsidRPr="00C956A4" w:rsidRDefault="00990972" w:rsidP="00990972">
      <w:pPr>
        <w:numPr>
          <w:ilvl w:val="1"/>
          <w:numId w:val="35"/>
        </w:numPr>
        <w:overflowPunct/>
        <w:autoSpaceDE/>
        <w:autoSpaceDN/>
        <w:adjustRightInd/>
        <w:spacing w:after="100"/>
        <w:textAlignment w:val="auto"/>
        <w:rPr>
          <w:rFonts w:eastAsia="Malgun Gothic"/>
        </w:rPr>
      </w:pPr>
      <w:r w:rsidRPr="00CD297A">
        <w:rPr>
          <w:bCs/>
          <w:lang w:eastAsia="ko-KR"/>
        </w:rPr>
        <w:t xml:space="preserve">TRP and TIS Quantities based on </w:t>
      </w:r>
      <w:proofErr w:type="spellStart"/>
      <w:r w:rsidRPr="00CD297A">
        <w:rPr>
          <w:bCs/>
          <w:lang w:eastAsia="ko-KR"/>
        </w:rPr>
        <w:t>Clenshaw</w:t>
      </w:r>
      <w:proofErr w:type="spellEnd"/>
      <w:r w:rsidRPr="00CD297A">
        <w:rPr>
          <w:bCs/>
          <w:lang w:eastAsia="ko-KR"/>
        </w:rPr>
        <w:t>-Curtis quadrature and traditional sin(theta) weighting are both allowed during Performance campaign test. This information should be provided from each test lab when submitting measurement results</w:t>
      </w:r>
      <w:r>
        <w:rPr>
          <w:bCs/>
          <w:lang w:eastAsia="ko-KR"/>
        </w:rPr>
        <w:t>.</w:t>
      </w:r>
    </w:p>
    <w:p w14:paraId="081D3076" w14:textId="77777777" w:rsidR="00990972" w:rsidRPr="00C956A4" w:rsidRDefault="00990972" w:rsidP="00990972">
      <w:pPr>
        <w:numPr>
          <w:ilvl w:val="0"/>
          <w:numId w:val="35"/>
        </w:numPr>
        <w:overflowPunct/>
        <w:autoSpaceDE/>
        <w:autoSpaceDN/>
        <w:adjustRightInd/>
        <w:spacing w:after="100"/>
        <w:textAlignment w:val="auto"/>
        <w:rPr>
          <w:rFonts w:eastAsia="Malgun Gothic"/>
        </w:rPr>
      </w:pPr>
      <w:r w:rsidRPr="00C956A4">
        <w:rPr>
          <w:rFonts w:eastAsia="Malgun Gothic"/>
        </w:rPr>
        <w:t>Specify TRP TRS requirements:</w:t>
      </w:r>
    </w:p>
    <w:p w14:paraId="62D8DEDB" w14:textId="77777777" w:rsidR="00990972" w:rsidRPr="00C956A4" w:rsidRDefault="00990972" w:rsidP="00990972">
      <w:pPr>
        <w:numPr>
          <w:ilvl w:val="1"/>
          <w:numId w:val="35"/>
        </w:numPr>
        <w:overflowPunct/>
        <w:autoSpaceDE/>
        <w:autoSpaceDN/>
        <w:adjustRightInd/>
        <w:spacing w:after="100"/>
        <w:textAlignment w:val="auto"/>
        <w:rPr>
          <w:rFonts w:eastAsia="Malgun Gothic"/>
        </w:rPr>
      </w:pPr>
      <w:r w:rsidRPr="003B35F5">
        <w:rPr>
          <w:rFonts w:eastAsia="Malgun Gothic"/>
        </w:rPr>
        <w:t>Minimum number of devices for defining requirements for each band, each device size, each power class (requirement will not be specified if measurement results is less than)</w:t>
      </w:r>
      <w:r w:rsidRPr="00C956A4">
        <w:rPr>
          <w:rFonts w:eastAsia="Malgun Gothic"/>
        </w:rPr>
        <w:t xml:space="preserve">: 50 </w:t>
      </w:r>
    </w:p>
    <w:p w14:paraId="34EA560B" w14:textId="77777777" w:rsidR="00990972" w:rsidRPr="00C956A4" w:rsidRDefault="00990972" w:rsidP="00990972">
      <w:pPr>
        <w:numPr>
          <w:ilvl w:val="1"/>
          <w:numId w:val="35"/>
        </w:numPr>
        <w:overflowPunct/>
        <w:autoSpaceDE/>
        <w:autoSpaceDN/>
        <w:adjustRightInd/>
        <w:spacing w:after="100"/>
        <w:textAlignment w:val="auto"/>
        <w:rPr>
          <w:rFonts w:eastAsia="Malgun Gothic"/>
        </w:rPr>
      </w:pPr>
      <w:r w:rsidRPr="00C956A4">
        <w:rPr>
          <w:rFonts w:eastAsia="Malgun Gothic"/>
          <w:lang w:eastAsia="zh-CN"/>
        </w:rPr>
        <w:t>P</w:t>
      </w:r>
      <w:r w:rsidRPr="00C956A4">
        <w:rPr>
          <w:rFonts w:eastAsia="Malgun Gothic"/>
        </w:rPr>
        <w:t>erformance part of the work will proceed in a contribution-driven manner. Start with one type of device width requirement which is most efficient to collect enough results in Rel-17.</w:t>
      </w:r>
    </w:p>
    <w:p w14:paraId="1CF3BFB6" w14:textId="77777777" w:rsidR="00990972" w:rsidRDefault="00990972" w:rsidP="00990972">
      <w:pPr>
        <w:numPr>
          <w:ilvl w:val="1"/>
          <w:numId w:val="35"/>
        </w:numPr>
        <w:overflowPunct/>
        <w:autoSpaceDE/>
        <w:autoSpaceDN/>
        <w:adjustRightInd/>
        <w:spacing w:after="100"/>
        <w:textAlignment w:val="auto"/>
        <w:rPr>
          <w:rFonts w:eastAsia="Malgun Gothic"/>
        </w:rPr>
      </w:pPr>
      <w:r w:rsidRPr="00C956A4">
        <w:rPr>
          <w:rFonts w:eastAsia="Malgun Gothic"/>
        </w:rPr>
        <w:t>Method of limits derivation: per-band Data driven approach</w:t>
      </w:r>
    </w:p>
    <w:p w14:paraId="4E0E692E" w14:textId="77777777" w:rsidR="00990972" w:rsidRPr="003B35F5" w:rsidRDefault="00990972" w:rsidP="00990972">
      <w:pPr>
        <w:numPr>
          <w:ilvl w:val="1"/>
          <w:numId w:val="35"/>
        </w:numPr>
        <w:overflowPunct/>
        <w:autoSpaceDE/>
        <w:autoSpaceDN/>
        <w:adjustRightInd/>
        <w:spacing w:after="100"/>
        <w:textAlignment w:val="auto"/>
        <w:rPr>
          <w:rFonts w:eastAsia="Malgun Gothic"/>
        </w:rPr>
      </w:pPr>
      <w:r>
        <w:rPr>
          <w:rFonts w:eastAsia="Heiti SC Light"/>
          <w:szCs w:val="21"/>
          <w:lang w:eastAsia="zh-CN"/>
        </w:rPr>
        <w:t>The value at [TBD] percentile of the CDF curve could be selected as the starting point for minimum requirement discussion</w:t>
      </w:r>
    </w:p>
    <w:p w14:paraId="19E5EF2B" w14:textId="77777777" w:rsidR="00990972" w:rsidRPr="00C956A4" w:rsidRDefault="00990972" w:rsidP="00990972">
      <w:pPr>
        <w:numPr>
          <w:ilvl w:val="2"/>
          <w:numId w:val="34"/>
        </w:numPr>
        <w:overflowPunct/>
        <w:autoSpaceDE/>
        <w:autoSpaceDN/>
        <w:adjustRightInd/>
        <w:spacing w:after="100"/>
        <w:textAlignment w:val="auto"/>
        <w:rPr>
          <w:rFonts w:eastAsia="Malgun Gothic"/>
        </w:rPr>
      </w:pPr>
      <w:r>
        <w:rPr>
          <w:rFonts w:eastAsia="Heiti SC Light"/>
          <w:szCs w:val="21"/>
          <w:lang w:eastAsia="zh-CN"/>
        </w:rPr>
        <w:t>FFS additional relaxation on top of this value</w:t>
      </w:r>
    </w:p>
    <w:p w14:paraId="2514F5DA" w14:textId="77777777" w:rsidR="00990972" w:rsidRPr="00C956A4" w:rsidRDefault="00990972" w:rsidP="00990972">
      <w:pPr>
        <w:numPr>
          <w:ilvl w:val="0"/>
          <w:numId w:val="35"/>
        </w:numPr>
        <w:overflowPunct/>
        <w:autoSpaceDE/>
        <w:autoSpaceDN/>
        <w:adjustRightInd/>
        <w:spacing w:after="100"/>
        <w:textAlignment w:val="auto"/>
        <w:rPr>
          <w:rFonts w:eastAsia="Malgun Gothic"/>
        </w:rPr>
      </w:pPr>
      <w:r w:rsidRPr="00C956A4">
        <w:rPr>
          <w:rFonts w:eastAsia="Malgun Gothic"/>
        </w:rPr>
        <w:lastRenderedPageBreak/>
        <w:t>Test lab procedures</w:t>
      </w:r>
    </w:p>
    <w:p w14:paraId="30286CA3" w14:textId="77777777" w:rsidR="00990972" w:rsidRDefault="00990972" w:rsidP="00990972">
      <w:pPr>
        <w:numPr>
          <w:ilvl w:val="1"/>
          <w:numId w:val="35"/>
        </w:numPr>
        <w:overflowPunct/>
        <w:autoSpaceDE/>
        <w:autoSpaceDN/>
        <w:adjustRightInd/>
        <w:spacing w:after="100"/>
        <w:textAlignment w:val="auto"/>
        <w:rPr>
          <w:rFonts w:eastAsia="Malgun Gothic"/>
        </w:rPr>
      </w:pPr>
      <w:r w:rsidRPr="00C956A4">
        <w:rPr>
          <w:rFonts w:eastAsia="Malgun Gothic"/>
        </w:rPr>
        <w:t xml:space="preserve">Tx Antenna switching: test lab should make sure the testing follows the TAS OFF procedure, i.e., lock the UE antenna to primary antenna yielding best TRP. Assistants from OEM may be needed. </w:t>
      </w:r>
    </w:p>
    <w:p w14:paraId="19DC64C9" w14:textId="77777777" w:rsidR="00990972" w:rsidRPr="00C956A4" w:rsidRDefault="00990972" w:rsidP="00990972">
      <w:pPr>
        <w:numPr>
          <w:ilvl w:val="1"/>
          <w:numId w:val="35"/>
        </w:numPr>
        <w:overflowPunct/>
        <w:autoSpaceDE/>
        <w:autoSpaceDN/>
        <w:adjustRightInd/>
        <w:spacing w:after="100"/>
        <w:textAlignment w:val="auto"/>
        <w:rPr>
          <w:rFonts w:eastAsia="Malgun Gothic"/>
        </w:rPr>
      </w:pPr>
      <w:r w:rsidRPr="00CD297A">
        <w:rPr>
          <w:rFonts w:eastAsia="Yu Mincho"/>
        </w:rPr>
        <w:t>Time-averaging algorithm (TAA): if supported by UE, test lab should make sure TAA should be disabled. Assistants from OEM or chipset vendor may be needed. TAA OFF can be based on UE declaration.</w:t>
      </w:r>
    </w:p>
    <w:p w14:paraId="37133602" w14:textId="14853DD3" w:rsidR="00990972" w:rsidRDefault="00990972" w:rsidP="00990972">
      <w:pPr>
        <w:numPr>
          <w:ilvl w:val="1"/>
          <w:numId w:val="35"/>
        </w:numPr>
        <w:overflowPunct/>
        <w:autoSpaceDE/>
        <w:autoSpaceDN/>
        <w:adjustRightInd/>
        <w:spacing w:after="100"/>
        <w:textAlignment w:val="auto"/>
        <w:rPr>
          <w:rFonts w:eastAsia="Malgun Gothic"/>
        </w:rPr>
      </w:pPr>
      <w:r w:rsidRPr="00C956A4">
        <w:rPr>
          <w:rFonts w:eastAsia="Malgun Gothic"/>
        </w:rPr>
        <w:t>For UE support PC2 at one band, PC3 should not be tested.</w:t>
      </w:r>
    </w:p>
    <w:p w14:paraId="54F9B858" w14:textId="77777777" w:rsidR="0052769F" w:rsidRPr="0052769F" w:rsidRDefault="0052769F" w:rsidP="0052769F">
      <w:pPr>
        <w:rPr>
          <w:rFonts w:eastAsia="等线"/>
          <w:lang w:eastAsia="zh-CN"/>
        </w:rPr>
      </w:pPr>
    </w:p>
    <w:p w14:paraId="1167C4E8" w14:textId="39FC5717" w:rsidR="0052769F" w:rsidRPr="0052769F" w:rsidRDefault="0052769F" w:rsidP="0052769F">
      <w:pPr>
        <w:rPr>
          <w:rFonts w:eastAsia="Yu Mincho"/>
        </w:rPr>
      </w:pPr>
      <w:r w:rsidRPr="00C23A9D">
        <w:rPr>
          <w:rFonts w:eastAsia="Yu Mincho" w:hint="eastAsia"/>
          <w:lang w:eastAsia="ja-JP"/>
        </w:rPr>
        <w:t>•</w:t>
      </w:r>
      <w:r w:rsidRPr="00C23A9D">
        <w:rPr>
          <w:rFonts w:eastAsia="Yu Mincho"/>
          <w:lang w:eastAsia="ja-JP"/>
        </w:rPr>
        <w:tab/>
      </w:r>
      <w:r w:rsidRPr="0052769F">
        <w:rPr>
          <w:rFonts w:eastAsia="Yu Mincho"/>
          <w:u w:val="single"/>
        </w:rPr>
        <w:t>D</w:t>
      </w:r>
      <w:r w:rsidRPr="0052769F">
        <w:rPr>
          <w:rFonts w:eastAsia="Yu Mincho" w:hint="eastAsia"/>
          <w:u w:val="single"/>
        </w:rPr>
        <w:t>e</w:t>
      </w:r>
      <w:r w:rsidRPr="0052769F">
        <w:rPr>
          <w:rFonts w:eastAsia="Yu Mincho"/>
          <w:u w:val="single"/>
        </w:rPr>
        <w:t>tailed agreements for TRP TRS requirement work</w:t>
      </w:r>
    </w:p>
    <w:p w14:paraId="6AD153E6" w14:textId="77777777" w:rsidR="002852C9" w:rsidRPr="000F7DAD" w:rsidRDefault="002852C9" w:rsidP="002852C9">
      <w:pPr>
        <w:pStyle w:val="1"/>
        <w:rPr>
          <w:rFonts w:ascii="Times New Roman" w:hAnsi="Times New Roman"/>
          <w:sz w:val="20"/>
          <w:lang w:eastAsia="zh-CN"/>
        </w:rPr>
      </w:pPr>
      <w:r w:rsidRPr="000F7DAD">
        <w:rPr>
          <w:rFonts w:ascii="Times New Roman" w:hAnsi="Times New Roman"/>
          <w:sz w:val="20"/>
        </w:rPr>
        <w:t>&lt; Topic #1: General and Work plan &gt;</w:t>
      </w:r>
    </w:p>
    <w:p w14:paraId="1602F794" w14:textId="77777777" w:rsidR="002852C9" w:rsidRPr="000F7DAD" w:rsidRDefault="002852C9" w:rsidP="002852C9">
      <w:pPr>
        <w:pStyle w:val="2"/>
        <w:numPr>
          <w:ilvl w:val="1"/>
          <w:numId w:val="0"/>
        </w:numPr>
        <w:tabs>
          <w:tab w:val="num" w:pos="576"/>
        </w:tabs>
        <w:overflowPunct/>
        <w:autoSpaceDE/>
        <w:autoSpaceDN/>
        <w:adjustRightInd/>
        <w:ind w:left="576" w:hanging="576"/>
        <w:textAlignment w:val="auto"/>
        <w:rPr>
          <w:rFonts w:ascii="Times New Roman" w:hAnsi="Times New Roman"/>
          <w:sz w:val="20"/>
          <w:lang w:eastAsia="zh-CN"/>
        </w:rPr>
      </w:pPr>
      <w:r w:rsidRPr="000F7DAD">
        <w:rPr>
          <w:rFonts w:ascii="Times New Roman" w:hAnsi="Times New Roman"/>
          <w:sz w:val="20"/>
        </w:rPr>
        <w:t>&lt; Sub-topic 1-2 UE Time-Averaged Algorithm &gt;</w:t>
      </w:r>
    </w:p>
    <w:p w14:paraId="0AE0ADC7" w14:textId="77777777" w:rsidR="002852C9" w:rsidRPr="009079A3" w:rsidRDefault="002852C9" w:rsidP="002852C9">
      <w:pPr>
        <w:spacing w:afterLines="50" w:after="120"/>
        <w:rPr>
          <w:b/>
          <w:lang w:eastAsia="zh-CN"/>
        </w:rPr>
      </w:pPr>
      <w:r w:rsidRPr="009079A3">
        <w:rPr>
          <w:b/>
          <w:lang w:eastAsia="zh-CN"/>
        </w:rPr>
        <w:t>Issue 1-2-1: How to treat UE which supports Time-Averaged Algorithm for TRP TRS OTA testing</w:t>
      </w:r>
    </w:p>
    <w:p w14:paraId="687769EE" w14:textId="77777777" w:rsidR="002852C9" w:rsidRPr="009079A3" w:rsidRDefault="002852C9" w:rsidP="002852C9">
      <w:pPr>
        <w:spacing w:afterLines="50" w:after="120"/>
        <w:rPr>
          <w:lang w:eastAsia="zh-CN"/>
        </w:rPr>
      </w:pPr>
      <w:r w:rsidRPr="009079A3">
        <w:rPr>
          <w:b/>
          <w:lang w:eastAsia="zh-CN"/>
        </w:rPr>
        <w:t>Agreement</w:t>
      </w:r>
      <w:r w:rsidRPr="009079A3">
        <w:rPr>
          <w:lang w:eastAsia="zh-CN"/>
        </w:rPr>
        <w:t xml:space="preserve">: </w:t>
      </w:r>
    </w:p>
    <w:p w14:paraId="4827C9F8" w14:textId="77777777" w:rsidR="002852C9" w:rsidRPr="009079A3" w:rsidRDefault="002852C9" w:rsidP="002852C9">
      <w:pPr>
        <w:spacing w:afterLines="50" w:after="120"/>
        <w:rPr>
          <w:lang w:eastAsia="zh-CN"/>
        </w:rPr>
      </w:pPr>
      <w:r w:rsidRPr="009079A3">
        <w:rPr>
          <w:lang w:eastAsia="zh-CN"/>
        </w:rPr>
        <w:t xml:space="preserve">TRP and TRS OTA measurements shall be performed with the Time-Averaged Algorithm disabled, to ensure DUT can consistently operate at maximum power level for the corresponding usage mode under test. The manufacturer is required to provide a mechanism for the test lab to enable/disable the algorithm. Capture general statement into TS annex to ensure maximum power during the test including TAA disable as example. Further work on the revision of CR. </w:t>
      </w:r>
    </w:p>
    <w:p w14:paraId="6655ABA8" w14:textId="77777777" w:rsidR="002852C9" w:rsidRPr="009079A3" w:rsidRDefault="002852C9" w:rsidP="002852C9">
      <w:pPr>
        <w:spacing w:afterLines="50" w:after="120"/>
        <w:rPr>
          <w:lang w:eastAsia="zh-CN"/>
        </w:rPr>
      </w:pPr>
      <w:r w:rsidRPr="009079A3">
        <w:rPr>
          <w:b/>
          <w:u w:val="single"/>
          <w:lang w:eastAsia="ko-KR"/>
        </w:rPr>
        <w:t>Issue 1-2-2: Time-Averaged Algorithm for TRP TRS requirements activity</w:t>
      </w:r>
    </w:p>
    <w:p w14:paraId="7FA74A82" w14:textId="77777777" w:rsidR="002852C9" w:rsidRPr="009079A3" w:rsidRDefault="002852C9" w:rsidP="002852C9">
      <w:pPr>
        <w:spacing w:afterLines="50" w:after="120"/>
        <w:rPr>
          <w:b/>
          <w:lang w:eastAsia="zh-CN"/>
        </w:rPr>
      </w:pPr>
      <w:r w:rsidRPr="009079A3">
        <w:rPr>
          <w:b/>
          <w:lang w:eastAsia="zh-CN"/>
        </w:rPr>
        <w:t xml:space="preserve">Agreements: </w:t>
      </w:r>
    </w:p>
    <w:p w14:paraId="4FE24E71" w14:textId="77777777" w:rsidR="002852C9" w:rsidRPr="009079A3" w:rsidRDefault="002852C9" w:rsidP="002852C9">
      <w:r w:rsidRPr="009079A3">
        <w:t>Adding the following sub-bullet in framework for TRP TRS performance campaign as Test lab procedure:</w:t>
      </w:r>
    </w:p>
    <w:p w14:paraId="37E83093" w14:textId="77777777" w:rsidR="002852C9" w:rsidRPr="009079A3" w:rsidRDefault="002852C9" w:rsidP="002852C9">
      <w:pPr>
        <w:pStyle w:val="aff7"/>
        <w:widowControl/>
        <w:numPr>
          <w:ilvl w:val="0"/>
          <w:numId w:val="38"/>
        </w:numPr>
        <w:overflowPunct w:val="0"/>
        <w:autoSpaceDE w:val="0"/>
        <w:autoSpaceDN w:val="0"/>
        <w:adjustRightInd w:val="0"/>
        <w:spacing w:after="180"/>
        <w:ind w:leftChars="0"/>
        <w:jc w:val="left"/>
        <w:textAlignment w:val="baseline"/>
        <w:rPr>
          <w:rFonts w:ascii="Times New Roman" w:eastAsia="等线" w:hAnsi="Times New Roman"/>
          <w:i/>
          <w:sz w:val="20"/>
          <w:szCs w:val="20"/>
          <w:lang w:eastAsia="zh-CN"/>
        </w:rPr>
      </w:pPr>
      <w:r w:rsidRPr="009079A3">
        <w:rPr>
          <w:rFonts w:ascii="Times New Roman" w:eastAsia="Yu Mincho" w:hAnsi="Times New Roman"/>
          <w:sz w:val="20"/>
          <w:szCs w:val="20"/>
        </w:rPr>
        <w:t>Time-averaging algorithm (TAA): if supported by UE, test lab should make sure TAA should be disabled. Assistants from OEM or chipset vendor may be needed. TAA OFF can be based on UE declaration.</w:t>
      </w:r>
    </w:p>
    <w:p w14:paraId="619C43FA" w14:textId="77777777" w:rsidR="002852C9" w:rsidRPr="009079A3" w:rsidRDefault="002852C9" w:rsidP="002852C9">
      <w:pPr>
        <w:spacing w:afterLines="50" w:after="120"/>
        <w:rPr>
          <w:lang w:eastAsia="zh-CN"/>
        </w:rPr>
      </w:pPr>
      <w:r w:rsidRPr="009079A3">
        <w:rPr>
          <w:lang w:eastAsia="zh-CN"/>
        </w:rPr>
        <w:t>The verification procedure and judgment criteria for TAA OFF is FFS and also FFS whether need to be specified in RAN4.</w:t>
      </w:r>
    </w:p>
    <w:p w14:paraId="42E8C016" w14:textId="77777777" w:rsidR="002852C9" w:rsidRPr="009079A3" w:rsidRDefault="002852C9" w:rsidP="002852C9">
      <w:pPr>
        <w:pStyle w:val="1"/>
        <w:tabs>
          <w:tab w:val="num" w:pos="432"/>
        </w:tabs>
        <w:overflowPunct/>
        <w:autoSpaceDE/>
        <w:autoSpaceDN/>
        <w:adjustRightInd/>
        <w:ind w:left="432" w:hanging="432"/>
        <w:textAlignment w:val="auto"/>
        <w:rPr>
          <w:rFonts w:ascii="Times New Roman" w:hAnsi="Times New Roman"/>
          <w:sz w:val="20"/>
          <w:lang w:eastAsia="zh-CN"/>
        </w:rPr>
      </w:pPr>
      <w:r w:rsidRPr="009079A3">
        <w:rPr>
          <w:rFonts w:ascii="Times New Roman" w:hAnsi="Times New Roman"/>
          <w:sz w:val="20"/>
        </w:rPr>
        <w:t>&lt; Topic #2: TRP TRS test methodology &gt;</w:t>
      </w:r>
    </w:p>
    <w:p w14:paraId="761DE5E7" w14:textId="77777777" w:rsidR="002852C9" w:rsidRPr="009079A3" w:rsidRDefault="002852C9" w:rsidP="002852C9">
      <w:pPr>
        <w:rPr>
          <w:b/>
          <w:u w:val="single"/>
          <w:lang w:eastAsia="ko-KR"/>
        </w:rPr>
      </w:pPr>
      <w:r w:rsidRPr="009079A3">
        <w:rPr>
          <w:rFonts w:eastAsia="等线"/>
          <w:b/>
          <w:bCs/>
          <w:lang w:val="en-US" w:eastAsia="zh-CN"/>
        </w:rPr>
        <w:t>Sub-topic 2-1 EN-DC band combination</w:t>
      </w:r>
    </w:p>
    <w:p w14:paraId="7409CDEB" w14:textId="77777777" w:rsidR="002852C9" w:rsidRPr="009079A3" w:rsidRDefault="002852C9" w:rsidP="002852C9">
      <w:pPr>
        <w:rPr>
          <w:b/>
          <w:u w:val="single"/>
          <w:lang w:eastAsia="ko-KR"/>
        </w:rPr>
      </w:pPr>
      <w:r w:rsidRPr="009079A3">
        <w:rPr>
          <w:b/>
          <w:u w:val="single"/>
          <w:lang w:eastAsia="ko-KR"/>
        </w:rPr>
        <w:t>Issue 2-1-2: How to treat UE not support example band</w:t>
      </w:r>
    </w:p>
    <w:p w14:paraId="372DAC14" w14:textId="77777777" w:rsidR="002852C9" w:rsidRPr="009079A3" w:rsidRDefault="002852C9" w:rsidP="002852C9">
      <w:pPr>
        <w:spacing w:afterLines="50" w:after="120"/>
        <w:rPr>
          <w:b/>
          <w:lang w:eastAsia="zh-CN"/>
        </w:rPr>
      </w:pPr>
      <w:r w:rsidRPr="009079A3">
        <w:rPr>
          <w:b/>
          <w:lang w:eastAsia="zh-CN"/>
        </w:rPr>
        <w:t>Agreements:</w:t>
      </w:r>
    </w:p>
    <w:p w14:paraId="6E2F50E8" w14:textId="77777777" w:rsidR="002852C9" w:rsidRPr="009079A3" w:rsidRDefault="002852C9" w:rsidP="002852C9">
      <w:pPr>
        <w:spacing w:afterLines="50" w:after="120"/>
        <w:rPr>
          <w:lang w:eastAsia="zh-CN"/>
        </w:rPr>
      </w:pPr>
      <w:r w:rsidRPr="009079A3">
        <w:rPr>
          <w:bCs/>
          <w:noProof/>
          <w:lang w:val="en-US"/>
        </w:rPr>
        <w:t>The EN-DC TRP/TRS test procedure shall include a procedure to allow the OEM to declare which configuration it shall use for the test (under the condition that the declared configuration matches the EN-DC band combination principle).</w:t>
      </w:r>
    </w:p>
    <w:p w14:paraId="283FC5B9" w14:textId="77777777" w:rsidR="002852C9" w:rsidRPr="009079A3" w:rsidRDefault="002852C9" w:rsidP="002852C9">
      <w:pPr>
        <w:spacing w:afterLines="50" w:after="120"/>
        <w:rPr>
          <w:rFonts w:eastAsia="等线"/>
          <w:lang w:eastAsia="zh-CN"/>
        </w:rPr>
      </w:pPr>
      <w:r w:rsidRPr="009079A3">
        <w:rPr>
          <w:rFonts w:eastAsia="等线"/>
          <w:lang w:val="en-US" w:eastAsia="zh-CN"/>
        </w:rPr>
        <w:t>Decision tree should be defined to ensure that the declaration procedure is clear/</w:t>
      </w:r>
      <w:r w:rsidRPr="009079A3">
        <w:t xml:space="preserve"> </w:t>
      </w:r>
      <w:r w:rsidRPr="009079A3">
        <w:rPr>
          <w:rFonts w:eastAsia="等线"/>
          <w:lang w:val="en-US" w:eastAsia="zh-CN"/>
        </w:rPr>
        <w:t xml:space="preserve">transparent to generate a </w:t>
      </w:r>
      <w:r w:rsidRPr="009079A3">
        <w:rPr>
          <w:rFonts w:eastAsia="等线"/>
          <w:lang w:eastAsia="zh-CN"/>
        </w:rPr>
        <w:t>sole configuration and avoid the different targeted EN-DC combinations for one NR band in different test labs.</w:t>
      </w:r>
    </w:p>
    <w:p w14:paraId="282C3184" w14:textId="77777777" w:rsidR="002852C9" w:rsidRPr="009079A3" w:rsidRDefault="002852C9" w:rsidP="002852C9">
      <w:pPr>
        <w:spacing w:afterLines="50" w:after="120"/>
        <w:rPr>
          <w:rFonts w:eastAsia="等线"/>
          <w:b/>
          <w:bCs/>
          <w:lang w:val="en-US" w:eastAsia="zh-CN"/>
        </w:rPr>
      </w:pPr>
      <w:r w:rsidRPr="009079A3">
        <w:rPr>
          <w:rFonts w:eastAsia="等线"/>
          <w:b/>
          <w:bCs/>
          <w:lang w:val="en-US" w:eastAsia="zh-CN"/>
        </w:rPr>
        <w:t>Sub-topic 2-2 Test and requirement applicability</w:t>
      </w:r>
    </w:p>
    <w:p w14:paraId="42745DDC" w14:textId="77777777" w:rsidR="002852C9" w:rsidRPr="009079A3" w:rsidRDefault="002852C9" w:rsidP="002852C9">
      <w:pPr>
        <w:spacing w:afterLines="50" w:after="120"/>
        <w:rPr>
          <w:b/>
          <w:lang w:eastAsia="zh-CN"/>
        </w:rPr>
      </w:pPr>
      <w:r w:rsidRPr="009079A3">
        <w:rPr>
          <w:b/>
          <w:lang w:eastAsia="zh-CN"/>
        </w:rPr>
        <w:t>Agreements:</w:t>
      </w:r>
    </w:p>
    <w:p w14:paraId="054190A6" w14:textId="77777777" w:rsidR="002852C9" w:rsidRPr="009079A3" w:rsidRDefault="002852C9" w:rsidP="002852C9">
      <w:pPr>
        <w:rPr>
          <w:rFonts w:eastAsia="等线"/>
          <w:lang w:val="en-US" w:eastAsia="zh-CN"/>
        </w:rPr>
      </w:pPr>
      <w:r w:rsidRPr="009079A3">
        <w:rPr>
          <w:rFonts w:eastAsia="等线"/>
          <w:lang w:val="en-US" w:eastAsia="zh-CN"/>
        </w:rPr>
        <w:t xml:space="preserve">Fast SAR scan-based method can be considered as an alternative to verify TAS OFF on UE. This verification procedure is an optional action for test labs but not mandatary. The judgment criteria </w:t>
      </w:r>
      <w:proofErr w:type="gramStart"/>
      <w:r w:rsidRPr="009079A3">
        <w:rPr>
          <w:rFonts w:eastAsia="等线"/>
          <w:lang w:val="en-US" w:eastAsia="zh-CN"/>
        </w:rPr>
        <w:t>is</w:t>
      </w:r>
      <w:proofErr w:type="gramEnd"/>
      <w:r w:rsidRPr="009079A3">
        <w:rPr>
          <w:rFonts w:eastAsia="等线"/>
          <w:lang w:val="en-US" w:eastAsia="zh-CN"/>
        </w:rPr>
        <w:t xml:space="preserve"> FFS. </w:t>
      </w:r>
    </w:p>
    <w:p w14:paraId="3F56EDF9" w14:textId="77777777" w:rsidR="002852C9" w:rsidRPr="009079A3" w:rsidRDefault="002852C9" w:rsidP="002852C9">
      <w:pPr>
        <w:rPr>
          <w:lang w:eastAsia="zh-CN"/>
        </w:rPr>
      </w:pPr>
      <w:r w:rsidRPr="009079A3">
        <w:rPr>
          <w:lang w:eastAsia="zh-CN"/>
        </w:rPr>
        <w:t xml:space="preserve">RAN4 should further study the detailed test procedure for fast SAR-scan based method. </w:t>
      </w:r>
    </w:p>
    <w:p w14:paraId="26D84E0A" w14:textId="77777777" w:rsidR="002852C9" w:rsidRPr="009079A3" w:rsidRDefault="002852C9" w:rsidP="002852C9">
      <w:pPr>
        <w:spacing w:afterLines="50" w:after="120"/>
        <w:rPr>
          <w:rFonts w:eastAsia="等线"/>
          <w:b/>
          <w:bCs/>
          <w:lang w:val="en-US" w:eastAsia="zh-CN"/>
        </w:rPr>
      </w:pPr>
      <w:r w:rsidRPr="009079A3">
        <w:rPr>
          <w:rFonts w:eastAsia="等线"/>
          <w:b/>
          <w:bCs/>
          <w:lang w:val="en-US" w:eastAsia="zh-CN"/>
        </w:rPr>
        <w:t>Sub-topic 2-3 Alternative test method</w:t>
      </w:r>
    </w:p>
    <w:p w14:paraId="53368A15" w14:textId="77777777" w:rsidR="002852C9" w:rsidRPr="009079A3" w:rsidRDefault="002852C9" w:rsidP="002852C9">
      <w:pPr>
        <w:rPr>
          <w:b/>
          <w:u w:val="single"/>
          <w:lang w:eastAsia="ko-KR"/>
        </w:rPr>
      </w:pPr>
      <w:r w:rsidRPr="009079A3">
        <w:rPr>
          <w:b/>
          <w:u w:val="single"/>
          <w:lang w:eastAsia="ko-KR"/>
        </w:rPr>
        <w:t>Issue 2-3-1: General views on Alternative OTA test method</w:t>
      </w:r>
    </w:p>
    <w:p w14:paraId="6E5C2729" w14:textId="77777777" w:rsidR="002852C9" w:rsidRPr="009079A3" w:rsidRDefault="002852C9" w:rsidP="002852C9">
      <w:pPr>
        <w:spacing w:afterLines="50" w:after="120"/>
        <w:rPr>
          <w:b/>
          <w:lang w:eastAsia="zh-CN"/>
        </w:rPr>
      </w:pPr>
      <w:r w:rsidRPr="009079A3">
        <w:rPr>
          <w:b/>
          <w:lang w:eastAsia="zh-CN"/>
        </w:rPr>
        <w:t>Agreements:</w:t>
      </w:r>
    </w:p>
    <w:p w14:paraId="6057406F" w14:textId="77777777" w:rsidR="002852C9" w:rsidRPr="009079A3" w:rsidRDefault="002852C9" w:rsidP="002852C9">
      <w:pPr>
        <w:rPr>
          <w:lang w:eastAsia="zh-CN"/>
        </w:rPr>
      </w:pPr>
      <w:r w:rsidRPr="009079A3">
        <w:rPr>
          <w:lang w:eastAsia="zh-CN"/>
        </w:rPr>
        <w:t>The adoption of an alternative OTA test method that correlate results with Anechoic Chambers, shall be evaluated through a lab alignment measurement campaign with tight harmonization limit to ensure acceptable results correlation with the Anechoic Chamber method.</w:t>
      </w:r>
    </w:p>
    <w:p w14:paraId="0E4FDBF0" w14:textId="77777777" w:rsidR="002852C9" w:rsidRPr="009079A3" w:rsidRDefault="002852C9" w:rsidP="002852C9">
      <w:pPr>
        <w:rPr>
          <w:b/>
          <w:u w:val="single"/>
          <w:lang w:eastAsia="ko-KR"/>
        </w:rPr>
      </w:pPr>
      <w:r w:rsidRPr="009079A3">
        <w:rPr>
          <w:b/>
          <w:u w:val="single"/>
          <w:lang w:eastAsia="ko-KR"/>
        </w:rPr>
        <w:t>Issue 2-3-2: Testability aspects for Reverb-chamber based test method</w:t>
      </w:r>
    </w:p>
    <w:p w14:paraId="28B53219" w14:textId="77777777" w:rsidR="002852C9" w:rsidRPr="009079A3" w:rsidRDefault="002852C9" w:rsidP="002852C9">
      <w:pPr>
        <w:spacing w:afterLines="50" w:after="120"/>
        <w:rPr>
          <w:b/>
          <w:lang w:eastAsia="zh-CN"/>
        </w:rPr>
      </w:pPr>
      <w:r w:rsidRPr="009079A3">
        <w:rPr>
          <w:b/>
          <w:lang w:eastAsia="zh-CN"/>
        </w:rPr>
        <w:lastRenderedPageBreak/>
        <w:t>Agreements:</w:t>
      </w:r>
    </w:p>
    <w:p w14:paraId="4A4FAD7E" w14:textId="77777777" w:rsidR="002852C9" w:rsidRPr="009079A3" w:rsidRDefault="002852C9" w:rsidP="002852C9">
      <w:pPr>
        <w:rPr>
          <w:lang w:eastAsia="zh-CN"/>
        </w:rPr>
      </w:pPr>
      <w:r w:rsidRPr="009079A3">
        <w:rPr>
          <w:lang w:eastAsia="zh-CN"/>
        </w:rPr>
        <w:t>RAN4 further study at least the following aspects for RC based test method:</w:t>
      </w:r>
    </w:p>
    <w:p w14:paraId="6DBF8E64" w14:textId="77777777" w:rsidR="002852C9" w:rsidRPr="009079A3" w:rsidRDefault="002852C9" w:rsidP="002852C9">
      <w:pPr>
        <w:pStyle w:val="aff7"/>
        <w:widowControl/>
        <w:numPr>
          <w:ilvl w:val="0"/>
          <w:numId w:val="39"/>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9079A3">
        <w:rPr>
          <w:rFonts w:ascii="Times New Roman" w:hAnsi="Times New Roman"/>
          <w:sz w:val="20"/>
          <w:szCs w:val="20"/>
          <w:lang w:eastAsia="zh-CN"/>
        </w:rPr>
        <w:t>the minimum number of samples to achieve the statistically isotropic environment of RC system for NR FR1 testing</w:t>
      </w:r>
    </w:p>
    <w:p w14:paraId="68C68770" w14:textId="77777777" w:rsidR="002852C9" w:rsidRPr="009079A3" w:rsidRDefault="002852C9" w:rsidP="002852C9">
      <w:pPr>
        <w:pStyle w:val="aff7"/>
        <w:widowControl/>
        <w:numPr>
          <w:ilvl w:val="0"/>
          <w:numId w:val="39"/>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9079A3">
        <w:rPr>
          <w:rFonts w:ascii="Times New Roman" w:hAnsi="Times New Roman"/>
          <w:sz w:val="20"/>
          <w:szCs w:val="20"/>
          <w:lang w:eastAsia="zh-CN"/>
        </w:rPr>
        <w:t>the minimum distance for device placement in the RC</w:t>
      </w:r>
      <w:r w:rsidRPr="009079A3">
        <w:rPr>
          <w:rFonts w:ascii="Times New Roman" w:eastAsia="Yu Mincho" w:hAnsi="Times New Roman"/>
          <w:sz w:val="20"/>
          <w:szCs w:val="20"/>
        </w:rPr>
        <w:t xml:space="preserve"> </w:t>
      </w:r>
      <w:r w:rsidRPr="009079A3">
        <w:rPr>
          <w:rFonts w:ascii="Times New Roman" w:hAnsi="Times New Roman"/>
          <w:sz w:val="20"/>
          <w:szCs w:val="20"/>
          <w:lang w:eastAsia="zh-CN"/>
        </w:rPr>
        <w:t>where the fields are indeed statistically uniform, for NR FR1 frequency bands</w:t>
      </w:r>
    </w:p>
    <w:p w14:paraId="2346D04C" w14:textId="77777777" w:rsidR="002852C9" w:rsidRPr="009079A3" w:rsidRDefault="002852C9" w:rsidP="002852C9">
      <w:pPr>
        <w:pStyle w:val="aff7"/>
        <w:widowControl/>
        <w:numPr>
          <w:ilvl w:val="0"/>
          <w:numId w:val="39"/>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9079A3">
        <w:rPr>
          <w:rFonts w:ascii="Times New Roman" w:hAnsi="Times New Roman"/>
          <w:sz w:val="20"/>
          <w:szCs w:val="20"/>
          <w:lang w:eastAsia="zh-CN"/>
        </w:rPr>
        <w:t>a unique “loading” approach to broaden the coherence bandwidth of the chamber</w:t>
      </w:r>
    </w:p>
    <w:p w14:paraId="6EB1A9B5" w14:textId="77777777" w:rsidR="002852C9" w:rsidRPr="009079A3" w:rsidRDefault="002852C9" w:rsidP="002852C9">
      <w:pPr>
        <w:pStyle w:val="aff7"/>
        <w:widowControl/>
        <w:numPr>
          <w:ilvl w:val="0"/>
          <w:numId w:val="39"/>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9079A3">
        <w:rPr>
          <w:rFonts w:ascii="Times New Roman" w:hAnsi="Times New Roman"/>
          <w:sz w:val="20"/>
          <w:szCs w:val="20"/>
          <w:lang w:eastAsia="zh-CN"/>
        </w:rPr>
        <w:t>how to verify UE TAS OFF in a RC based test system.</w:t>
      </w:r>
    </w:p>
    <w:p w14:paraId="30C86424" w14:textId="77777777" w:rsidR="002852C9" w:rsidRPr="009079A3" w:rsidRDefault="002852C9" w:rsidP="002852C9">
      <w:pPr>
        <w:pStyle w:val="aff7"/>
        <w:widowControl/>
        <w:numPr>
          <w:ilvl w:val="0"/>
          <w:numId w:val="39"/>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9079A3">
        <w:rPr>
          <w:rFonts w:ascii="Times New Roman" w:hAnsi="Times New Roman"/>
          <w:sz w:val="20"/>
          <w:szCs w:val="20"/>
          <w:lang w:eastAsia="zh-CN"/>
        </w:rPr>
        <w:t>the impact induced by increased channel bandwidth (100MHz) on NR FR1 TRP TRS testing</w:t>
      </w:r>
    </w:p>
    <w:p w14:paraId="12B67566" w14:textId="11A03660" w:rsidR="002852C9" w:rsidRDefault="002852C9" w:rsidP="002852C9">
      <w:pPr>
        <w:pStyle w:val="aff7"/>
        <w:widowControl/>
        <w:numPr>
          <w:ilvl w:val="0"/>
          <w:numId w:val="39"/>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9079A3">
        <w:rPr>
          <w:rFonts w:ascii="Times New Roman" w:hAnsi="Times New Roman"/>
          <w:sz w:val="20"/>
          <w:szCs w:val="20"/>
          <w:lang w:eastAsia="zh-CN"/>
        </w:rPr>
        <w:t>other aspects are not precluded</w:t>
      </w:r>
    </w:p>
    <w:p w14:paraId="4D9B6D77" w14:textId="77777777" w:rsidR="002852C9" w:rsidRPr="009079A3" w:rsidRDefault="002852C9" w:rsidP="002852C9">
      <w:pPr>
        <w:pStyle w:val="1"/>
        <w:tabs>
          <w:tab w:val="num" w:pos="432"/>
        </w:tabs>
        <w:overflowPunct/>
        <w:autoSpaceDE/>
        <w:autoSpaceDN/>
        <w:adjustRightInd/>
        <w:ind w:left="432" w:hanging="432"/>
        <w:textAlignment w:val="auto"/>
        <w:rPr>
          <w:rFonts w:ascii="Times New Roman" w:hAnsi="Times New Roman"/>
          <w:sz w:val="20"/>
          <w:lang w:eastAsia="zh-CN"/>
        </w:rPr>
      </w:pPr>
      <w:r w:rsidRPr="009079A3">
        <w:rPr>
          <w:rFonts w:ascii="Times New Roman" w:hAnsi="Times New Roman"/>
          <w:sz w:val="20"/>
        </w:rPr>
        <w:t>&lt; Topic #3: TRP TRS Performance requirement &gt;</w:t>
      </w:r>
    </w:p>
    <w:p w14:paraId="5BECE407" w14:textId="702EFAB1" w:rsidR="002852C9" w:rsidRPr="009079A3" w:rsidRDefault="002852C9" w:rsidP="002852C9">
      <w:pPr>
        <w:spacing w:afterLines="50" w:after="120"/>
        <w:rPr>
          <w:b/>
          <w:lang w:eastAsia="zh-CN"/>
        </w:rPr>
      </w:pPr>
      <w:r w:rsidRPr="009079A3">
        <w:rPr>
          <w:rFonts w:eastAsia="等线"/>
          <w:b/>
          <w:bCs/>
          <w:lang w:val="en-US" w:eastAsia="zh-CN"/>
        </w:rPr>
        <w:t>Sub-topic 3-</w:t>
      </w:r>
      <w:r w:rsidR="000F7DAD">
        <w:rPr>
          <w:rFonts w:eastAsia="等线"/>
          <w:b/>
          <w:bCs/>
          <w:lang w:val="en-US" w:eastAsia="zh-CN"/>
        </w:rPr>
        <w:t>1</w:t>
      </w:r>
      <w:r w:rsidRPr="009079A3">
        <w:rPr>
          <w:rFonts w:eastAsia="等线"/>
          <w:b/>
          <w:bCs/>
          <w:lang w:val="en-US" w:eastAsia="zh-CN"/>
        </w:rPr>
        <w:t xml:space="preserve"> Lab alignment Outcome</w:t>
      </w:r>
    </w:p>
    <w:p w14:paraId="29F4C300" w14:textId="77777777" w:rsidR="002852C9" w:rsidRPr="009079A3" w:rsidRDefault="002852C9" w:rsidP="002852C9">
      <w:pPr>
        <w:rPr>
          <w:rFonts w:eastAsia="等线"/>
          <w:b/>
          <w:lang w:val="en-US" w:eastAsia="zh-CN"/>
        </w:rPr>
      </w:pPr>
      <w:r w:rsidRPr="009079A3">
        <w:rPr>
          <w:rFonts w:eastAsia="等线"/>
          <w:b/>
          <w:lang w:val="en-US" w:eastAsia="zh-CN"/>
        </w:rPr>
        <w:t>Agreement:</w:t>
      </w:r>
    </w:p>
    <w:p w14:paraId="2DE9A467" w14:textId="77777777" w:rsidR="002852C9" w:rsidRPr="009079A3" w:rsidRDefault="002852C9" w:rsidP="002852C9">
      <w:pPr>
        <w:spacing w:after="120"/>
        <w:rPr>
          <w:lang w:eastAsia="zh-CN"/>
        </w:rPr>
      </w:pPr>
      <w:r w:rsidRPr="009079A3">
        <w:rPr>
          <w:lang w:eastAsia="zh-CN"/>
        </w:rPr>
        <w:t>3GPP TRP TRS lab alignment (Phase 1) among the above 5 labs (CAICT, CMCC, vivo, SRTC, OPPO) for anechoic chamber method is confirmed. Further alignment of other volunteered labs (Phase 2) will be concluded in RAN4#104-e meeting.</w:t>
      </w:r>
    </w:p>
    <w:p w14:paraId="0B9F76D6" w14:textId="1C9E0F24" w:rsidR="002852C9" w:rsidRPr="009079A3" w:rsidRDefault="002852C9" w:rsidP="002852C9">
      <w:pPr>
        <w:spacing w:afterLines="50" w:after="120"/>
        <w:rPr>
          <w:b/>
          <w:lang w:eastAsia="zh-CN"/>
        </w:rPr>
      </w:pPr>
      <w:r w:rsidRPr="009079A3">
        <w:rPr>
          <w:rFonts w:eastAsia="等线"/>
          <w:b/>
          <w:bCs/>
          <w:lang w:val="en-US" w:eastAsia="zh-CN"/>
        </w:rPr>
        <w:t>Sub-topic 3-</w:t>
      </w:r>
      <w:r w:rsidR="000F7DAD">
        <w:rPr>
          <w:rFonts w:eastAsia="等线"/>
          <w:b/>
          <w:bCs/>
          <w:lang w:val="en-US" w:eastAsia="zh-CN"/>
        </w:rPr>
        <w:t>2</w:t>
      </w:r>
      <w:r w:rsidRPr="009079A3">
        <w:rPr>
          <w:rFonts w:eastAsia="等线"/>
          <w:b/>
          <w:bCs/>
          <w:lang w:val="en-US" w:eastAsia="zh-CN"/>
        </w:rPr>
        <w:t xml:space="preserve"> Performance requirement framework</w:t>
      </w:r>
    </w:p>
    <w:p w14:paraId="7F9EA636" w14:textId="79AB412E" w:rsidR="002852C9" w:rsidRPr="009079A3" w:rsidRDefault="002852C9" w:rsidP="002852C9">
      <w:pPr>
        <w:rPr>
          <w:rFonts w:eastAsia="等线"/>
          <w:i/>
          <w:lang w:eastAsia="zh-CN"/>
        </w:rPr>
      </w:pPr>
      <w:r w:rsidRPr="009079A3">
        <w:rPr>
          <w:b/>
          <w:u w:val="single"/>
          <w:lang w:eastAsia="ko-KR"/>
        </w:rPr>
        <w:t>Issue 3-</w:t>
      </w:r>
      <w:r w:rsidR="000F7DAD">
        <w:rPr>
          <w:b/>
          <w:u w:val="single"/>
          <w:lang w:eastAsia="ko-KR"/>
        </w:rPr>
        <w:t>2</w:t>
      </w:r>
      <w:r w:rsidRPr="009079A3">
        <w:rPr>
          <w:b/>
          <w:u w:val="single"/>
          <w:lang w:eastAsia="ko-KR"/>
        </w:rPr>
        <w:t>-1: Power class to define TRP TRS requirements</w:t>
      </w:r>
    </w:p>
    <w:p w14:paraId="045B67D9" w14:textId="77777777" w:rsidR="002852C9" w:rsidRPr="009079A3" w:rsidRDefault="002852C9" w:rsidP="002852C9">
      <w:pPr>
        <w:rPr>
          <w:rFonts w:eastAsia="等线"/>
          <w:b/>
          <w:lang w:val="en-US" w:eastAsia="zh-CN"/>
        </w:rPr>
      </w:pPr>
      <w:r w:rsidRPr="009079A3">
        <w:rPr>
          <w:rFonts w:eastAsia="等线"/>
          <w:b/>
          <w:lang w:val="en-US" w:eastAsia="zh-CN"/>
        </w:rPr>
        <w:t>Agreement:</w:t>
      </w:r>
    </w:p>
    <w:p w14:paraId="41AB979F" w14:textId="77777777" w:rsidR="002852C9" w:rsidRPr="009079A3" w:rsidRDefault="002852C9" w:rsidP="002852C9">
      <w:pPr>
        <w:spacing w:after="120"/>
        <w:rPr>
          <w:lang w:eastAsia="zh-CN"/>
        </w:rPr>
      </w:pPr>
      <w:r w:rsidRPr="009079A3">
        <w:rPr>
          <w:lang w:eastAsia="zh-CN"/>
        </w:rPr>
        <w:t>Stick to previous agreement, focus on PC2 as 1</w:t>
      </w:r>
      <w:r w:rsidRPr="009079A3">
        <w:rPr>
          <w:vertAlign w:val="superscript"/>
          <w:lang w:eastAsia="zh-CN"/>
        </w:rPr>
        <w:t>st</w:t>
      </w:r>
      <w:r w:rsidRPr="009079A3">
        <w:rPr>
          <w:lang w:eastAsia="zh-CN"/>
        </w:rPr>
        <w:t xml:space="preserve"> priority, PC3 is also considered.</w:t>
      </w:r>
    </w:p>
    <w:p w14:paraId="4D3191F5" w14:textId="57452754" w:rsidR="002852C9" w:rsidRPr="009079A3" w:rsidRDefault="002852C9" w:rsidP="002852C9">
      <w:pPr>
        <w:rPr>
          <w:b/>
          <w:u w:val="single"/>
          <w:lang w:eastAsia="ko-KR"/>
        </w:rPr>
      </w:pPr>
      <w:r w:rsidRPr="009079A3">
        <w:rPr>
          <w:b/>
          <w:u w:val="single"/>
          <w:lang w:eastAsia="ko-KR"/>
        </w:rPr>
        <w:t>Issue 3-</w:t>
      </w:r>
      <w:r w:rsidR="000F7DAD">
        <w:rPr>
          <w:b/>
          <w:u w:val="single"/>
          <w:lang w:eastAsia="ko-KR"/>
        </w:rPr>
        <w:t>2</w:t>
      </w:r>
      <w:r w:rsidRPr="009079A3">
        <w:rPr>
          <w:b/>
          <w:u w:val="single"/>
          <w:lang w:eastAsia="ko-KR"/>
        </w:rPr>
        <w:t>-2: Percentile of the CDF curve for final requirement</w:t>
      </w:r>
    </w:p>
    <w:p w14:paraId="01B94497" w14:textId="77777777" w:rsidR="002852C9" w:rsidRPr="009079A3" w:rsidRDefault="002852C9" w:rsidP="002852C9">
      <w:pPr>
        <w:spacing w:afterLines="50" w:after="120"/>
        <w:rPr>
          <w:b/>
          <w:lang w:eastAsia="zh-CN"/>
        </w:rPr>
      </w:pPr>
      <w:r w:rsidRPr="009079A3">
        <w:rPr>
          <w:b/>
          <w:lang w:eastAsia="zh-CN"/>
        </w:rPr>
        <w:t>Agreements:</w:t>
      </w:r>
    </w:p>
    <w:p w14:paraId="3B890D80" w14:textId="77777777" w:rsidR="002852C9" w:rsidRPr="009079A3" w:rsidRDefault="002852C9" w:rsidP="002852C9">
      <w:pPr>
        <w:spacing w:afterLines="50" w:after="120"/>
        <w:rPr>
          <w:lang w:eastAsia="zh-CN"/>
        </w:rPr>
      </w:pPr>
      <w:r w:rsidRPr="009079A3">
        <w:rPr>
          <w:lang w:eastAsia="zh-CN"/>
        </w:rPr>
        <w:t>RAN4 should further discuss and decide the percentile of CDF to derive final TRP TRS requirements. Following options can be considered:</w:t>
      </w:r>
    </w:p>
    <w:p w14:paraId="13D7CDA2" w14:textId="77777777" w:rsidR="002852C9" w:rsidRPr="009079A3" w:rsidRDefault="002852C9" w:rsidP="002852C9">
      <w:pPr>
        <w:numPr>
          <w:ilvl w:val="0"/>
          <w:numId w:val="37"/>
        </w:numPr>
        <w:overflowPunct/>
        <w:autoSpaceDE/>
        <w:autoSpaceDN/>
        <w:adjustRightInd/>
        <w:spacing w:afterLines="50" w:after="120"/>
        <w:textAlignment w:val="auto"/>
        <w:rPr>
          <w:lang w:eastAsia="zh-CN"/>
        </w:rPr>
      </w:pPr>
      <w:r w:rsidRPr="009079A3">
        <w:rPr>
          <w:lang w:eastAsia="zh-CN"/>
        </w:rPr>
        <w:t>Option 1:</w:t>
      </w:r>
      <w:r w:rsidRPr="009079A3">
        <w:t xml:space="preserve"> </w:t>
      </w:r>
      <w:r w:rsidRPr="009079A3">
        <w:rPr>
          <w:lang w:eastAsia="zh-CN"/>
        </w:rPr>
        <w:t>95% pass rate</w:t>
      </w:r>
    </w:p>
    <w:p w14:paraId="58F87A12" w14:textId="77777777" w:rsidR="002852C9" w:rsidRPr="009079A3" w:rsidRDefault="002852C9" w:rsidP="002852C9">
      <w:pPr>
        <w:numPr>
          <w:ilvl w:val="0"/>
          <w:numId w:val="37"/>
        </w:numPr>
        <w:overflowPunct/>
        <w:autoSpaceDE/>
        <w:autoSpaceDN/>
        <w:adjustRightInd/>
        <w:spacing w:afterLines="50" w:after="120"/>
        <w:textAlignment w:val="auto"/>
        <w:rPr>
          <w:lang w:eastAsia="zh-CN"/>
        </w:rPr>
      </w:pPr>
      <w:r w:rsidRPr="009079A3">
        <w:rPr>
          <w:lang w:eastAsia="zh-CN"/>
        </w:rPr>
        <w:t xml:space="preserve">Option 2: </w:t>
      </w:r>
      <w:r w:rsidRPr="009079A3">
        <w:rPr>
          <w:bCs/>
          <w:lang w:eastAsia="ko-KR"/>
        </w:rPr>
        <w:t>80% pass rate</w:t>
      </w:r>
    </w:p>
    <w:p w14:paraId="4F6FE38C" w14:textId="77777777" w:rsidR="002852C9" w:rsidRPr="009079A3" w:rsidRDefault="002852C9" w:rsidP="002852C9">
      <w:pPr>
        <w:numPr>
          <w:ilvl w:val="0"/>
          <w:numId w:val="37"/>
        </w:numPr>
        <w:overflowPunct/>
        <w:autoSpaceDE/>
        <w:autoSpaceDN/>
        <w:adjustRightInd/>
        <w:spacing w:afterLines="50" w:after="120"/>
        <w:textAlignment w:val="auto"/>
        <w:rPr>
          <w:lang w:eastAsia="zh-CN"/>
        </w:rPr>
      </w:pPr>
      <w:r w:rsidRPr="009079A3">
        <w:rPr>
          <w:lang w:eastAsia="zh-CN"/>
        </w:rPr>
        <w:t xml:space="preserve">Option 3: </w:t>
      </w:r>
      <w:r w:rsidRPr="009079A3">
        <w:rPr>
          <w:bCs/>
          <w:lang w:eastAsia="ko-KR"/>
        </w:rPr>
        <w:t>others</w:t>
      </w:r>
    </w:p>
    <w:p w14:paraId="54314E7D" w14:textId="664B2103" w:rsidR="002852C9" w:rsidRPr="009079A3" w:rsidRDefault="002852C9" w:rsidP="002852C9">
      <w:pPr>
        <w:rPr>
          <w:b/>
          <w:u w:val="single"/>
          <w:lang w:eastAsia="ko-KR"/>
        </w:rPr>
      </w:pPr>
      <w:r w:rsidRPr="009079A3">
        <w:rPr>
          <w:b/>
          <w:u w:val="single"/>
          <w:lang w:eastAsia="ko-KR"/>
        </w:rPr>
        <w:t>Issue 3-</w:t>
      </w:r>
      <w:r w:rsidR="000F7DAD">
        <w:rPr>
          <w:b/>
          <w:u w:val="single"/>
          <w:lang w:eastAsia="ko-KR"/>
        </w:rPr>
        <w:t>2</w:t>
      </w:r>
      <w:r w:rsidRPr="009079A3">
        <w:rPr>
          <w:b/>
          <w:u w:val="single"/>
          <w:lang w:eastAsia="ko-KR"/>
        </w:rPr>
        <w:t xml:space="preserve">-3: Summation form for TRP TRS during Performance campaign test </w:t>
      </w:r>
    </w:p>
    <w:p w14:paraId="029CF97D" w14:textId="77777777" w:rsidR="002852C9" w:rsidRPr="009079A3" w:rsidRDefault="002852C9" w:rsidP="002852C9">
      <w:pPr>
        <w:rPr>
          <w:b/>
          <w:bCs/>
          <w:lang w:eastAsia="ko-KR"/>
        </w:rPr>
      </w:pPr>
      <w:r w:rsidRPr="009079A3">
        <w:rPr>
          <w:b/>
          <w:bCs/>
          <w:lang w:eastAsia="ko-KR"/>
        </w:rPr>
        <w:t>Agreement:</w:t>
      </w:r>
    </w:p>
    <w:p w14:paraId="5B1BEF59" w14:textId="77777777" w:rsidR="002852C9" w:rsidRPr="009079A3" w:rsidRDefault="002852C9" w:rsidP="002852C9">
      <w:pPr>
        <w:spacing w:afterLines="50" w:after="120"/>
        <w:rPr>
          <w:bCs/>
          <w:lang w:eastAsia="ko-KR"/>
        </w:rPr>
      </w:pPr>
      <w:r w:rsidRPr="009079A3">
        <w:rPr>
          <w:bCs/>
          <w:lang w:eastAsia="ko-KR"/>
        </w:rPr>
        <w:t xml:space="preserve">TRP and TIS Quantities based on </w:t>
      </w:r>
      <w:proofErr w:type="spellStart"/>
      <w:r w:rsidRPr="009079A3">
        <w:rPr>
          <w:bCs/>
          <w:lang w:eastAsia="ko-KR"/>
        </w:rPr>
        <w:t>Clenshaw</w:t>
      </w:r>
      <w:proofErr w:type="spellEnd"/>
      <w:r w:rsidRPr="009079A3">
        <w:rPr>
          <w:bCs/>
          <w:lang w:eastAsia="ko-KR"/>
        </w:rPr>
        <w:t>-Curtis quadrature and traditional sin(theta) weighting are both allowed during Performance campaign test. This information should be provided from each test lab when submitting measurement results in the agreed template (R4-2210943).</w:t>
      </w:r>
    </w:p>
    <w:p w14:paraId="75BB2201" w14:textId="19FBFDA9" w:rsidR="0090460B" w:rsidRPr="009079A3" w:rsidRDefault="0090460B" w:rsidP="0090460B">
      <w:pPr>
        <w:pStyle w:val="1"/>
        <w:tabs>
          <w:tab w:val="num" w:pos="432"/>
        </w:tabs>
        <w:overflowPunct/>
        <w:autoSpaceDE/>
        <w:autoSpaceDN/>
        <w:adjustRightInd/>
        <w:ind w:left="432" w:hanging="432"/>
        <w:textAlignment w:val="auto"/>
        <w:rPr>
          <w:rFonts w:ascii="Times New Roman" w:hAnsi="Times New Roman"/>
          <w:sz w:val="20"/>
          <w:lang w:eastAsia="zh-CN"/>
        </w:rPr>
      </w:pPr>
      <w:r w:rsidRPr="009079A3">
        <w:rPr>
          <w:rFonts w:ascii="Times New Roman" w:hAnsi="Times New Roman"/>
          <w:sz w:val="20"/>
        </w:rPr>
        <w:t>&lt; Topic #</w:t>
      </w:r>
      <w:r>
        <w:rPr>
          <w:rFonts w:ascii="Times New Roman" w:hAnsi="Times New Roman"/>
          <w:sz w:val="20"/>
        </w:rPr>
        <w:t>4</w:t>
      </w:r>
      <w:r w:rsidRPr="009079A3">
        <w:rPr>
          <w:rFonts w:ascii="Times New Roman" w:hAnsi="Times New Roman"/>
          <w:sz w:val="20"/>
        </w:rPr>
        <w:t xml:space="preserve">: </w:t>
      </w:r>
      <w:r w:rsidRPr="0090460B">
        <w:rPr>
          <w:rFonts w:ascii="Times New Roman" w:hAnsi="Times New Roman"/>
          <w:sz w:val="20"/>
        </w:rPr>
        <w:t xml:space="preserve">UE with multi-antenna </w:t>
      </w:r>
      <w:r w:rsidRPr="009079A3">
        <w:rPr>
          <w:rFonts w:ascii="Times New Roman" w:hAnsi="Times New Roman"/>
          <w:sz w:val="20"/>
        </w:rPr>
        <w:t>&gt;</w:t>
      </w:r>
    </w:p>
    <w:p w14:paraId="06149EC9" w14:textId="299362E7" w:rsidR="004F3605" w:rsidRPr="004F3605" w:rsidRDefault="004F3605" w:rsidP="004F3605">
      <w:pPr>
        <w:pStyle w:val="2"/>
        <w:numPr>
          <w:ilvl w:val="1"/>
          <w:numId w:val="0"/>
        </w:numPr>
        <w:tabs>
          <w:tab w:val="num" w:pos="576"/>
        </w:tabs>
        <w:overflowPunct/>
        <w:autoSpaceDE/>
        <w:autoSpaceDN/>
        <w:adjustRightInd/>
        <w:ind w:left="576" w:hanging="576"/>
        <w:textAlignment w:val="auto"/>
        <w:rPr>
          <w:rFonts w:ascii="Times New Roman" w:hAnsi="Times New Roman"/>
          <w:sz w:val="20"/>
        </w:rPr>
      </w:pPr>
      <w:r w:rsidRPr="004F3605">
        <w:rPr>
          <w:rFonts w:ascii="Times New Roman" w:hAnsi="Times New Roman"/>
          <w:sz w:val="20"/>
        </w:rPr>
        <w:t xml:space="preserve">Sub-topic </w:t>
      </w:r>
      <w:r w:rsidR="0090460B">
        <w:rPr>
          <w:rFonts w:ascii="Times New Roman" w:hAnsi="Times New Roman"/>
          <w:sz w:val="20"/>
        </w:rPr>
        <w:t>4</w:t>
      </w:r>
      <w:r w:rsidRPr="004F3605">
        <w:rPr>
          <w:rFonts w:ascii="Times New Roman" w:hAnsi="Times New Roman"/>
          <w:sz w:val="20"/>
        </w:rPr>
        <w:t xml:space="preserve">-1 Test methodology for </w:t>
      </w:r>
      <w:proofErr w:type="spellStart"/>
      <w:r w:rsidRPr="004F3605">
        <w:rPr>
          <w:rFonts w:ascii="Times New Roman" w:hAnsi="Times New Roman"/>
          <w:sz w:val="20"/>
        </w:rPr>
        <w:t>TxD</w:t>
      </w:r>
      <w:proofErr w:type="spellEnd"/>
    </w:p>
    <w:p w14:paraId="601C4289" w14:textId="1812FD70" w:rsidR="004F3605" w:rsidRPr="004F3605" w:rsidRDefault="004F3605" w:rsidP="004F3605">
      <w:pPr>
        <w:spacing w:afterLines="50" w:after="120"/>
        <w:rPr>
          <w:b/>
          <w:lang w:eastAsia="zh-CN"/>
        </w:rPr>
      </w:pPr>
      <w:r w:rsidRPr="004F3605">
        <w:rPr>
          <w:b/>
          <w:u w:val="single"/>
          <w:lang w:eastAsia="ko-KR"/>
        </w:rPr>
        <w:t xml:space="preserve">Issue </w:t>
      </w:r>
      <w:r w:rsidR="0090460B">
        <w:rPr>
          <w:b/>
          <w:u w:val="single"/>
          <w:lang w:eastAsia="ko-KR"/>
        </w:rPr>
        <w:t>4</w:t>
      </w:r>
      <w:r w:rsidRPr="004F3605">
        <w:rPr>
          <w:b/>
          <w:u w:val="single"/>
          <w:lang w:eastAsia="ko-KR"/>
        </w:rPr>
        <w:t>-1-1: Test method for FR1 UL MIMO</w:t>
      </w:r>
    </w:p>
    <w:p w14:paraId="3731607B" w14:textId="77777777" w:rsidR="004F3605" w:rsidRPr="004F3605" w:rsidRDefault="004F3605" w:rsidP="004F3605">
      <w:pPr>
        <w:spacing w:afterLines="50" w:after="120"/>
        <w:rPr>
          <w:lang w:eastAsia="zh-CN"/>
        </w:rPr>
      </w:pPr>
      <w:r w:rsidRPr="004F3605">
        <w:rPr>
          <w:b/>
          <w:lang w:eastAsia="zh-CN"/>
        </w:rPr>
        <w:t>Agreement</w:t>
      </w:r>
      <w:r w:rsidRPr="004F3605">
        <w:rPr>
          <w:lang w:eastAsia="zh-CN"/>
        </w:rPr>
        <w:t xml:space="preserve">: </w:t>
      </w:r>
    </w:p>
    <w:p w14:paraId="7C4F18EF" w14:textId="77777777" w:rsidR="004F3605" w:rsidRPr="004F3605" w:rsidRDefault="004F3605" w:rsidP="004F3605">
      <w:pPr>
        <w:numPr>
          <w:ilvl w:val="0"/>
          <w:numId w:val="37"/>
        </w:numPr>
        <w:overflowPunct/>
        <w:autoSpaceDE/>
        <w:autoSpaceDN/>
        <w:adjustRightInd/>
        <w:spacing w:afterLines="50" w:after="120"/>
        <w:textAlignment w:val="auto"/>
        <w:rPr>
          <w:lang w:eastAsia="zh-CN"/>
        </w:rPr>
      </w:pPr>
      <w:r w:rsidRPr="004F3605">
        <w:rPr>
          <w:lang w:eastAsia="zh-CN"/>
        </w:rPr>
        <w:t>Further discuss whether One-layer UL MIMO should be included into the scope of FR1 TRP TRS WI or not, and conclude the topic in RAN4 #104-e meeting.</w:t>
      </w:r>
    </w:p>
    <w:p w14:paraId="21AA42FB" w14:textId="04FF6121" w:rsidR="004F3605" w:rsidRPr="004F3605" w:rsidRDefault="004F3605" w:rsidP="004F3605">
      <w:pPr>
        <w:spacing w:afterLines="50" w:after="120"/>
        <w:rPr>
          <w:lang w:eastAsia="zh-CN"/>
        </w:rPr>
      </w:pPr>
      <w:r w:rsidRPr="004F3605">
        <w:rPr>
          <w:b/>
          <w:u w:val="single"/>
          <w:lang w:eastAsia="ko-KR"/>
        </w:rPr>
        <w:t xml:space="preserve">Issue </w:t>
      </w:r>
      <w:r w:rsidR="0090460B">
        <w:rPr>
          <w:b/>
          <w:u w:val="single"/>
          <w:lang w:eastAsia="ko-KR"/>
        </w:rPr>
        <w:t>4</w:t>
      </w:r>
      <w:r w:rsidRPr="004F3605">
        <w:rPr>
          <w:b/>
          <w:u w:val="single"/>
          <w:lang w:eastAsia="ko-KR"/>
        </w:rPr>
        <w:t xml:space="preserve">-1-2: Discussion on Test Method A, test mode </w:t>
      </w:r>
      <w:proofErr w:type="spellStart"/>
      <w:r w:rsidRPr="004F3605">
        <w:rPr>
          <w:b/>
          <w:u w:val="single"/>
          <w:lang w:eastAsia="ko-KR"/>
        </w:rPr>
        <w:t>v.s</w:t>
      </w:r>
      <w:proofErr w:type="spellEnd"/>
      <w:r w:rsidRPr="004F3605">
        <w:rPr>
          <w:b/>
          <w:u w:val="single"/>
          <w:lang w:eastAsia="ko-KR"/>
        </w:rPr>
        <w:t>. TPMI</w:t>
      </w:r>
    </w:p>
    <w:p w14:paraId="1BD84BC9" w14:textId="77777777" w:rsidR="004F3605" w:rsidRPr="004F3605" w:rsidRDefault="004F3605" w:rsidP="004F3605">
      <w:pPr>
        <w:spacing w:afterLines="50" w:after="120"/>
        <w:rPr>
          <w:lang w:eastAsia="zh-CN"/>
        </w:rPr>
      </w:pPr>
      <w:r w:rsidRPr="004F3605">
        <w:rPr>
          <w:b/>
          <w:lang w:eastAsia="zh-CN"/>
        </w:rPr>
        <w:t>Agreement</w:t>
      </w:r>
      <w:r w:rsidRPr="004F3605">
        <w:rPr>
          <w:lang w:eastAsia="zh-CN"/>
        </w:rPr>
        <w:t xml:space="preserve">: </w:t>
      </w:r>
    </w:p>
    <w:p w14:paraId="53E030A1" w14:textId="77777777" w:rsidR="004F3605" w:rsidRPr="004F3605" w:rsidRDefault="004F3605" w:rsidP="004F3605">
      <w:pPr>
        <w:numPr>
          <w:ilvl w:val="0"/>
          <w:numId w:val="37"/>
        </w:numPr>
        <w:overflowPunct/>
        <w:autoSpaceDE/>
        <w:autoSpaceDN/>
        <w:adjustRightInd/>
        <w:spacing w:afterLines="50" w:after="120"/>
        <w:textAlignment w:val="auto"/>
        <w:rPr>
          <w:lang w:eastAsia="zh-CN"/>
        </w:rPr>
      </w:pPr>
      <w:r w:rsidRPr="004F3605">
        <w:rPr>
          <w:lang w:eastAsia="zh-CN"/>
        </w:rPr>
        <w:t xml:space="preserve">Focus on Method B to develop </w:t>
      </w:r>
      <w:proofErr w:type="spellStart"/>
      <w:r w:rsidRPr="004F3605">
        <w:rPr>
          <w:lang w:eastAsia="zh-CN"/>
        </w:rPr>
        <w:t>TxD</w:t>
      </w:r>
      <w:proofErr w:type="spellEnd"/>
      <w:r w:rsidRPr="004F3605">
        <w:rPr>
          <w:lang w:eastAsia="zh-CN"/>
        </w:rPr>
        <w:t xml:space="preserve"> TRP test method, and come back to test mode discussion only if it is the single solution for </w:t>
      </w:r>
      <w:proofErr w:type="spellStart"/>
      <w:r w:rsidRPr="004F3605">
        <w:rPr>
          <w:lang w:eastAsia="zh-CN"/>
        </w:rPr>
        <w:t>TxD</w:t>
      </w:r>
      <w:proofErr w:type="spellEnd"/>
      <w:r w:rsidRPr="004F3605">
        <w:rPr>
          <w:lang w:eastAsia="zh-CN"/>
        </w:rPr>
        <w:t xml:space="preserve"> TRP testing.</w:t>
      </w:r>
    </w:p>
    <w:p w14:paraId="21B6EA20" w14:textId="672E097E" w:rsidR="004F3605" w:rsidRPr="004F3605" w:rsidRDefault="004F3605" w:rsidP="004F3605">
      <w:pPr>
        <w:spacing w:afterLines="50" w:after="120"/>
        <w:rPr>
          <w:lang w:eastAsia="zh-CN"/>
        </w:rPr>
      </w:pPr>
      <w:r w:rsidRPr="004F3605">
        <w:rPr>
          <w:b/>
          <w:u w:val="single"/>
          <w:lang w:eastAsia="ko-KR"/>
        </w:rPr>
        <w:lastRenderedPageBreak/>
        <w:t xml:space="preserve">Issue </w:t>
      </w:r>
      <w:r w:rsidR="0090460B">
        <w:rPr>
          <w:b/>
          <w:u w:val="single"/>
          <w:lang w:eastAsia="ko-KR"/>
        </w:rPr>
        <w:t>4</w:t>
      </w:r>
      <w:r w:rsidRPr="004F3605">
        <w:rPr>
          <w:b/>
          <w:u w:val="single"/>
          <w:lang w:eastAsia="ko-KR"/>
        </w:rPr>
        <w:t>-1-3/4: Views and Proposals on Test Method B</w:t>
      </w:r>
    </w:p>
    <w:p w14:paraId="01408766" w14:textId="77777777" w:rsidR="004F3605" w:rsidRPr="004F3605" w:rsidRDefault="004F3605" w:rsidP="004F3605">
      <w:pPr>
        <w:spacing w:afterLines="50" w:after="120"/>
        <w:rPr>
          <w:lang w:eastAsia="zh-CN"/>
        </w:rPr>
      </w:pPr>
      <w:r w:rsidRPr="004F3605">
        <w:rPr>
          <w:b/>
          <w:lang w:eastAsia="zh-CN"/>
        </w:rPr>
        <w:t>Agreement</w:t>
      </w:r>
      <w:r w:rsidRPr="004F3605">
        <w:rPr>
          <w:lang w:eastAsia="zh-CN"/>
        </w:rPr>
        <w:t xml:space="preserve">: </w:t>
      </w:r>
    </w:p>
    <w:p w14:paraId="23970941" w14:textId="77777777" w:rsidR="004F3605" w:rsidRPr="004F3605" w:rsidRDefault="004F3605" w:rsidP="004F3605">
      <w:pPr>
        <w:numPr>
          <w:ilvl w:val="0"/>
          <w:numId w:val="37"/>
        </w:numPr>
        <w:overflowPunct/>
        <w:autoSpaceDE/>
        <w:autoSpaceDN/>
        <w:adjustRightInd/>
        <w:spacing w:afterLines="50" w:after="120"/>
        <w:textAlignment w:val="auto"/>
        <w:rPr>
          <w:lang w:eastAsia="zh-CN"/>
        </w:rPr>
      </w:pPr>
      <w:r w:rsidRPr="004F3605">
        <w:rPr>
          <w:lang w:eastAsia="zh-CN"/>
        </w:rPr>
        <w:t xml:space="preserve">Further discuss the solution which can stably trigger </w:t>
      </w:r>
      <w:proofErr w:type="spellStart"/>
      <w:r w:rsidRPr="004F3605">
        <w:rPr>
          <w:lang w:eastAsia="zh-CN"/>
        </w:rPr>
        <w:t>TxD</w:t>
      </w:r>
      <w:proofErr w:type="spellEnd"/>
      <w:r w:rsidRPr="004F3605">
        <w:rPr>
          <w:lang w:eastAsia="zh-CN"/>
        </w:rPr>
        <w:t xml:space="preserve"> on UE.</w:t>
      </w:r>
    </w:p>
    <w:p w14:paraId="744ADB1A" w14:textId="77777777" w:rsidR="004F3605" w:rsidRPr="004F3605" w:rsidRDefault="004F3605" w:rsidP="004F3605">
      <w:pPr>
        <w:numPr>
          <w:ilvl w:val="0"/>
          <w:numId w:val="37"/>
        </w:numPr>
        <w:overflowPunct/>
        <w:autoSpaceDE/>
        <w:autoSpaceDN/>
        <w:adjustRightInd/>
        <w:spacing w:afterLines="50" w:after="120"/>
        <w:textAlignment w:val="auto"/>
        <w:rPr>
          <w:lang w:eastAsia="zh-CN"/>
        </w:rPr>
      </w:pPr>
      <w:r w:rsidRPr="004F3605">
        <w:rPr>
          <w:lang w:eastAsia="zh-CN"/>
        </w:rPr>
        <w:t>Study the feasibility of UE configured with one antenna port for the TRP testing.</w:t>
      </w:r>
    </w:p>
    <w:p w14:paraId="68AF121B" w14:textId="655954A0" w:rsidR="004F3605" w:rsidRPr="004F3605" w:rsidRDefault="004F3605" w:rsidP="004F3605">
      <w:pPr>
        <w:spacing w:afterLines="50" w:after="120"/>
        <w:rPr>
          <w:b/>
          <w:u w:val="single"/>
          <w:lang w:eastAsia="ko-KR"/>
        </w:rPr>
      </w:pPr>
      <w:r w:rsidRPr="004F3605">
        <w:rPr>
          <w:b/>
          <w:u w:val="single"/>
          <w:lang w:eastAsia="ko-KR"/>
        </w:rPr>
        <w:t xml:space="preserve">Issue </w:t>
      </w:r>
      <w:r w:rsidR="0090460B">
        <w:rPr>
          <w:b/>
          <w:u w:val="single"/>
          <w:lang w:eastAsia="ko-KR"/>
        </w:rPr>
        <w:t>4</w:t>
      </w:r>
      <w:r w:rsidRPr="004F3605">
        <w:rPr>
          <w:b/>
          <w:u w:val="single"/>
          <w:lang w:eastAsia="ko-KR"/>
        </w:rPr>
        <w:t xml:space="preserve">-1-5: Test methodology for </w:t>
      </w:r>
      <w:proofErr w:type="spellStart"/>
      <w:r w:rsidRPr="004F3605">
        <w:rPr>
          <w:b/>
          <w:u w:val="single"/>
          <w:lang w:eastAsia="ko-KR"/>
        </w:rPr>
        <w:t>TxD</w:t>
      </w:r>
      <w:proofErr w:type="spellEnd"/>
      <w:r w:rsidRPr="004F3605">
        <w:rPr>
          <w:b/>
          <w:u w:val="single"/>
          <w:lang w:eastAsia="ko-KR"/>
        </w:rPr>
        <w:t xml:space="preserve"> with four transmit antennas</w:t>
      </w:r>
    </w:p>
    <w:p w14:paraId="1F567472" w14:textId="77777777" w:rsidR="004F3605" w:rsidRPr="004F3605" w:rsidRDefault="004F3605" w:rsidP="004F3605">
      <w:pPr>
        <w:spacing w:afterLines="50" w:after="120"/>
        <w:rPr>
          <w:lang w:eastAsia="zh-CN"/>
        </w:rPr>
      </w:pPr>
      <w:r w:rsidRPr="004F3605">
        <w:rPr>
          <w:b/>
          <w:lang w:eastAsia="zh-CN"/>
        </w:rPr>
        <w:t>Agreement</w:t>
      </w:r>
      <w:r w:rsidRPr="004F3605">
        <w:rPr>
          <w:lang w:eastAsia="zh-CN"/>
        </w:rPr>
        <w:t xml:space="preserve">: </w:t>
      </w:r>
    </w:p>
    <w:p w14:paraId="52BDFCB3" w14:textId="77777777" w:rsidR="004F3605" w:rsidRPr="004F3605" w:rsidRDefault="004F3605" w:rsidP="004F3605">
      <w:pPr>
        <w:numPr>
          <w:ilvl w:val="0"/>
          <w:numId w:val="37"/>
        </w:numPr>
        <w:overflowPunct/>
        <w:autoSpaceDE/>
        <w:autoSpaceDN/>
        <w:adjustRightInd/>
        <w:spacing w:afterLines="50" w:after="120"/>
        <w:textAlignment w:val="auto"/>
        <w:rPr>
          <w:lang w:eastAsia="zh-CN"/>
        </w:rPr>
      </w:pPr>
      <w:r w:rsidRPr="004F3605">
        <w:rPr>
          <w:lang w:eastAsia="zh-CN"/>
        </w:rPr>
        <w:t>Focus on the case of 2 antenna transmitting simultaneously.</w:t>
      </w:r>
    </w:p>
    <w:p w14:paraId="1AFD26D2" w14:textId="21282F1C" w:rsidR="004F3605" w:rsidRPr="004F3605" w:rsidRDefault="004F3605" w:rsidP="004F3605">
      <w:pPr>
        <w:spacing w:afterLines="50" w:after="120"/>
        <w:rPr>
          <w:b/>
          <w:u w:val="single"/>
          <w:lang w:eastAsia="ko-KR"/>
        </w:rPr>
      </w:pPr>
      <w:r w:rsidRPr="004F3605">
        <w:rPr>
          <w:b/>
          <w:u w:val="single"/>
          <w:lang w:eastAsia="ko-KR"/>
        </w:rPr>
        <w:t xml:space="preserve">Issue </w:t>
      </w:r>
      <w:r w:rsidR="0090460B">
        <w:rPr>
          <w:b/>
          <w:u w:val="single"/>
          <w:lang w:eastAsia="ko-KR"/>
        </w:rPr>
        <w:t>4</w:t>
      </w:r>
      <w:r w:rsidRPr="004F3605">
        <w:rPr>
          <w:b/>
          <w:u w:val="single"/>
          <w:lang w:eastAsia="ko-KR"/>
        </w:rPr>
        <w:t>-1-6: Other considerations on the test methodology</w:t>
      </w:r>
    </w:p>
    <w:p w14:paraId="7CC716D5" w14:textId="77777777" w:rsidR="004F3605" w:rsidRPr="004F3605" w:rsidRDefault="004F3605" w:rsidP="004F3605">
      <w:pPr>
        <w:spacing w:afterLines="50" w:after="120"/>
        <w:rPr>
          <w:lang w:eastAsia="zh-CN"/>
        </w:rPr>
      </w:pPr>
      <w:r w:rsidRPr="004F3605">
        <w:rPr>
          <w:b/>
          <w:lang w:eastAsia="zh-CN"/>
        </w:rPr>
        <w:t>Way forward</w:t>
      </w:r>
      <w:r w:rsidRPr="004F3605">
        <w:rPr>
          <w:lang w:eastAsia="zh-CN"/>
        </w:rPr>
        <w:t xml:space="preserve">: </w:t>
      </w:r>
    </w:p>
    <w:p w14:paraId="7CC3F3B1" w14:textId="77777777" w:rsidR="004F3605" w:rsidRPr="004F3605" w:rsidRDefault="004F3605" w:rsidP="004F3605">
      <w:pPr>
        <w:numPr>
          <w:ilvl w:val="0"/>
          <w:numId w:val="37"/>
        </w:numPr>
        <w:overflowPunct/>
        <w:autoSpaceDE/>
        <w:autoSpaceDN/>
        <w:adjustRightInd/>
        <w:spacing w:afterLines="50" w:after="120"/>
        <w:textAlignment w:val="auto"/>
        <w:rPr>
          <w:lang w:eastAsia="zh-CN"/>
        </w:rPr>
      </w:pPr>
      <w:r w:rsidRPr="004F3605">
        <w:rPr>
          <w:lang w:eastAsia="zh-CN"/>
        </w:rPr>
        <w:t xml:space="preserve">Encourage TE vender’s feedback on whether </w:t>
      </w:r>
      <w:proofErr w:type="spellStart"/>
      <w:r w:rsidRPr="004F3605">
        <w:rPr>
          <w:lang w:eastAsia="zh-CN"/>
        </w:rPr>
        <w:t>TxD</w:t>
      </w:r>
      <w:proofErr w:type="spellEnd"/>
      <w:r w:rsidRPr="004F3605">
        <w:rPr>
          <w:lang w:eastAsia="zh-CN"/>
        </w:rPr>
        <w:t xml:space="preserve"> mode can be maintained by equipment during testing.</w:t>
      </w:r>
    </w:p>
    <w:p w14:paraId="701A3288" w14:textId="3A895EE6" w:rsidR="004F3605" w:rsidRPr="004F3605" w:rsidRDefault="004F3605" w:rsidP="004F3605">
      <w:pPr>
        <w:spacing w:afterLines="50" w:after="120"/>
        <w:rPr>
          <w:lang w:eastAsia="zh-CN"/>
        </w:rPr>
      </w:pPr>
      <w:r w:rsidRPr="004F3605">
        <w:rPr>
          <w:b/>
          <w:u w:val="single"/>
          <w:lang w:eastAsia="ko-KR"/>
        </w:rPr>
        <w:t xml:space="preserve">Issue </w:t>
      </w:r>
      <w:r w:rsidR="0090460B">
        <w:rPr>
          <w:b/>
          <w:u w:val="single"/>
          <w:lang w:eastAsia="ko-KR"/>
        </w:rPr>
        <w:t>4</w:t>
      </w:r>
      <w:r w:rsidRPr="004F3605">
        <w:rPr>
          <w:b/>
          <w:u w:val="single"/>
          <w:lang w:eastAsia="ko-KR"/>
        </w:rPr>
        <w:t>-</w:t>
      </w:r>
      <w:r w:rsidR="0090460B">
        <w:rPr>
          <w:b/>
          <w:u w:val="single"/>
          <w:lang w:eastAsia="ko-KR"/>
        </w:rPr>
        <w:t>1</w:t>
      </w:r>
      <w:r w:rsidRPr="004F3605">
        <w:rPr>
          <w:b/>
          <w:u w:val="single"/>
          <w:lang w:eastAsia="ko-KR"/>
        </w:rPr>
        <w:t>-</w:t>
      </w:r>
      <w:r w:rsidR="0090460B">
        <w:rPr>
          <w:b/>
          <w:u w:val="single"/>
          <w:lang w:eastAsia="ko-KR"/>
        </w:rPr>
        <w:t>7</w:t>
      </w:r>
      <w:r w:rsidRPr="004F3605">
        <w:rPr>
          <w:b/>
          <w:u w:val="single"/>
          <w:lang w:eastAsia="ko-KR"/>
        </w:rPr>
        <w:t>: Factor 1 for Tx antenna switch ON</w:t>
      </w:r>
    </w:p>
    <w:p w14:paraId="38119174" w14:textId="77777777" w:rsidR="004F3605" w:rsidRPr="004F3605" w:rsidRDefault="004F3605" w:rsidP="004F3605">
      <w:pPr>
        <w:spacing w:afterLines="50" w:after="120"/>
        <w:rPr>
          <w:lang w:eastAsia="zh-CN"/>
        </w:rPr>
      </w:pPr>
      <w:r w:rsidRPr="004F3605">
        <w:rPr>
          <w:b/>
          <w:lang w:eastAsia="zh-CN"/>
        </w:rPr>
        <w:t>Way forward</w:t>
      </w:r>
      <w:r w:rsidRPr="004F3605">
        <w:rPr>
          <w:lang w:eastAsia="zh-CN"/>
        </w:rPr>
        <w:t xml:space="preserve">: </w:t>
      </w:r>
    </w:p>
    <w:p w14:paraId="1505E756" w14:textId="77777777" w:rsidR="004F3605" w:rsidRPr="004F3605" w:rsidRDefault="004F3605" w:rsidP="004F3605">
      <w:pPr>
        <w:numPr>
          <w:ilvl w:val="0"/>
          <w:numId w:val="37"/>
        </w:numPr>
        <w:overflowPunct/>
        <w:autoSpaceDE/>
        <w:autoSpaceDN/>
        <w:adjustRightInd/>
        <w:spacing w:afterLines="50" w:after="120"/>
        <w:textAlignment w:val="auto"/>
        <w:rPr>
          <w:lang w:eastAsia="zh-CN"/>
        </w:rPr>
      </w:pPr>
      <w:r w:rsidRPr="004F3605">
        <w:rPr>
          <w:lang w:eastAsia="zh-CN"/>
        </w:rPr>
        <w:t>Encourage interested companies to verify the sensibility of the proposed test solution.</w:t>
      </w:r>
    </w:p>
    <w:p w14:paraId="74B1AF5A" w14:textId="00916955" w:rsidR="004F3605" w:rsidRPr="004F3605" w:rsidRDefault="004F3605" w:rsidP="004F3605">
      <w:pPr>
        <w:spacing w:afterLines="50" w:after="120"/>
        <w:rPr>
          <w:lang w:eastAsia="zh-CN"/>
        </w:rPr>
      </w:pPr>
      <w:r w:rsidRPr="004F3605">
        <w:rPr>
          <w:b/>
          <w:u w:val="single"/>
          <w:lang w:eastAsia="ko-KR"/>
        </w:rPr>
        <w:t xml:space="preserve">Issue </w:t>
      </w:r>
      <w:r w:rsidR="0090460B">
        <w:rPr>
          <w:b/>
          <w:u w:val="single"/>
          <w:lang w:eastAsia="ko-KR"/>
        </w:rPr>
        <w:t>4</w:t>
      </w:r>
      <w:r w:rsidRPr="004F3605">
        <w:rPr>
          <w:b/>
          <w:u w:val="single"/>
          <w:lang w:eastAsia="ko-KR"/>
        </w:rPr>
        <w:t>-</w:t>
      </w:r>
      <w:r w:rsidR="0090460B">
        <w:rPr>
          <w:b/>
          <w:u w:val="single"/>
          <w:lang w:eastAsia="ko-KR"/>
        </w:rPr>
        <w:t>1</w:t>
      </w:r>
      <w:r w:rsidRPr="004F3605">
        <w:rPr>
          <w:b/>
          <w:u w:val="single"/>
          <w:lang w:eastAsia="ko-KR"/>
        </w:rPr>
        <w:t>-</w:t>
      </w:r>
      <w:r w:rsidR="0090460B">
        <w:rPr>
          <w:b/>
          <w:u w:val="single"/>
          <w:lang w:eastAsia="ko-KR"/>
        </w:rPr>
        <w:t>8</w:t>
      </w:r>
      <w:r w:rsidRPr="004F3605">
        <w:rPr>
          <w:b/>
          <w:u w:val="single"/>
          <w:lang w:eastAsia="ko-KR"/>
        </w:rPr>
        <w:t>: Factor 2 for Tx antenna switch ON</w:t>
      </w:r>
    </w:p>
    <w:p w14:paraId="5FA0FC0A" w14:textId="77777777" w:rsidR="004F3605" w:rsidRPr="004F3605" w:rsidRDefault="004F3605" w:rsidP="004F3605">
      <w:pPr>
        <w:spacing w:afterLines="50" w:after="120"/>
        <w:rPr>
          <w:lang w:eastAsia="zh-CN"/>
        </w:rPr>
      </w:pPr>
      <w:r w:rsidRPr="004F3605">
        <w:rPr>
          <w:b/>
          <w:lang w:eastAsia="zh-CN"/>
        </w:rPr>
        <w:t>Agreement</w:t>
      </w:r>
      <w:r w:rsidRPr="004F3605">
        <w:rPr>
          <w:lang w:eastAsia="zh-CN"/>
        </w:rPr>
        <w:t xml:space="preserve">: </w:t>
      </w:r>
    </w:p>
    <w:p w14:paraId="3DF1FEA6" w14:textId="77777777" w:rsidR="004F3605" w:rsidRPr="004F3605" w:rsidRDefault="004F3605" w:rsidP="004F3605">
      <w:pPr>
        <w:numPr>
          <w:ilvl w:val="0"/>
          <w:numId w:val="37"/>
        </w:numPr>
        <w:overflowPunct/>
        <w:autoSpaceDE/>
        <w:autoSpaceDN/>
        <w:adjustRightInd/>
        <w:spacing w:afterLines="50" w:after="120"/>
        <w:textAlignment w:val="auto"/>
        <w:rPr>
          <w:lang w:eastAsia="zh-CN"/>
        </w:rPr>
      </w:pPr>
      <w:r w:rsidRPr="004F3605">
        <w:rPr>
          <w:lang w:eastAsia="zh-CN"/>
        </w:rPr>
        <w:t>The near body sensor working mechanism on transmit antenna switch can be verified using hand phantom or hand &amp; head phantom during the TRP measurement. And these test scenarios can be combined with the test solution of Factor 1, i.e. downlink Rx signal.</w:t>
      </w:r>
    </w:p>
    <w:p w14:paraId="1605D57D" w14:textId="77777777" w:rsidR="004F3605" w:rsidRPr="004F3605" w:rsidRDefault="004F3605" w:rsidP="00983404">
      <w:pPr>
        <w:pStyle w:val="aff7"/>
        <w:spacing w:line="360" w:lineRule="auto"/>
        <w:ind w:leftChars="0" w:left="564"/>
        <w:rPr>
          <w:rFonts w:ascii="Times New Roman" w:eastAsia="等线" w:hAnsi="Times New Roman"/>
          <w:kern w:val="0"/>
          <w:sz w:val="20"/>
          <w:szCs w:val="20"/>
          <w:lang w:eastAsia="zh-CN"/>
        </w:rPr>
      </w:pPr>
    </w:p>
    <w:p w14:paraId="703572FE" w14:textId="776A2FB0" w:rsidR="00111094" w:rsidRPr="00C23A9D" w:rsidRDefault="009A2607" w:rsidP="002A7D77">
      <w:pPr>
        <w:pStyle w:val="4"/>
        <w:rPr>
          <w:lang w:eastAsia="ja-JP"/>
        </w:rPr>
      </w:pPr>
      <w:r w:rsidRPr="00C23A9D">
        <w:rPr>
          <w:lang w:eastAsia="ja-JP"/>
        </w:rPr>
        <w:t>2.4.2</w:t>
      </w:r>
      <w:r w:rsidRPr="00C23A9D">
        <w:rPr>
          <w:lang w:eastAsia="ja-JP"/>
        </w:rPr>
        <w:tab/>
        <w:t>Remaining Open issues</w:t>
      </w:r>
    </w:p>
    <w:p w14:paraId="0FB38DD0" w14:textId="4DD833ED" w:rsidR="003E55F5" w:rsidRDefault="00273F6E" w:rsidP="00CC1702">
      <w:pPr>
        <w:numPr>
          <w:ilvl w:val="0"/>
          <w:numId w:val="7"/>
        </w:numPr>
        <w:ind w:left="714" w:hanging="357"/>
        <w:rPr>
          <w:rFonts w:eastAsiaTheme="minorEastAsia"/>
          <w:lang w:val="en-US" w:eastAsia="zh-CN"/>
        </w:rPr>
      </w:pPr>
      <w:r>
        <w:rPr>
          <w:rFonts w:eastAsiaTheme="minorEastAsia"/>
          <w:lang w:val="en-US" w:eastAsia="zh-CN"/>
        </w:rPr>
        <w:t>Performance part WI</w:t>
      </w:r>
    </w:p>
    <w:p w14:paraId="500E3010" w14:textId="1B63A578" w:rsidR="00273F6E" w:rsidRDefault="00273F6E" w:rsidP="00CC1702">
      <w:pPr>
        <w:numPr>
          <w:ilvl w:val="1"/>
          <w:numId w:val="7"/>
        </w:numPr>
        <w:rPr>
          <w:rFonts w:eastAsiaTheme="minorEastAsia"/>
          <w:lang w:val="en-US" w:eastAsia="zh-CN"/>
        </w:rPr>
      </w:pPr>
      <w:r>
        <w:rPr>
          <w:rFonts w:eastAsiaTheme="minorEastAsia"/>
          <w:lang w:val="en-US" w:eastAsia="zh-CN"/>
        </w:rPr>
        <w:t>Lab alignment activity</w:t>
      </w:r>
    </w:p>
    <w:p w14:paraId="310372E2" w14:textId="3C019E64" w:rsidR="00273F6E" w:rsidRDefault="00273F6E" w:rsidP="00CC1702">
      <w:pPr>
        <w:numPr>
          <w:ilvl w:val="2"/>
          <w:numId w:val="7"/>
        </w:numPr>
        <w:rPr>
          <w:rFonts w:eastAsiaTheme="minorEastAsia"/>
          <w:lang w:val="en-US" w:eastAsia="zh-CN"/>
        </w:rPr>
      </w:pPr>
      <w:r>
        <w:rPr>
          <w:rFonts w:eastAsiaTheme="minorEastAsia"/>
          <w:lang w:val="en-US" w:eastAsia="zh-CN"/>
        </w:rPr>
        <w:t>Lab alignment conclusion</w:t>
      </w:r>
      <w:r w:rsidR="00DB0FE4">
        <w:rPr>
          <w:rFonts w:eastAsiaTheme="minorEastAsia"/>
          <w:lang w:val="en-US" w:eastAsia="zh-CN"/>
        </w:rPr>
        <w:t xml:space="preserve"> for phase</w:t>
      </w:r>
      <w:r w:rsidR="00CF34A1">
        <w:rPr>
          <w:rFonts w:eastAsiaTheme="minorEastAsia"/>
          <w:lang w:val="en-US" w:eastAsia="zh-CN"/>
        </w:rPr>
        <w:t>-</w:t>
      </w:r>
      <w:r w:rsidR="00DB0FE4">
        <w:rPr>
          <w:rFonts w:eastAsiaTheme="minorEastAsia"/>
          <w:lang w:val="en-US" w:eastAsia="zh-CN"/>
        </w:rPr>
        <w:t>2 unfinished labs</w:t>
      </w:r>
    </w:p>
    <w:p w14:paraId="1504DD64" w14:textId="626544C6" w:rsidR="00273F6E" w:rsidRDefault="00273F6E" w:rsidP="00CC1702">
      <w:pPr>
        <w:numPr>
          <w:ilvl w:val="1"/>
          <w:numId w:val="7"/>
        </w:numPr>
        <w:rPr>
          <w:rFonts w:eastAsiaTheme="minorEastAsia"/>
          <w:lang w:val="en-US" w:eastAsia="zh-CN"/>
        </w:rPr>
      </w:pPr>
      <w:r>
        <w:rPr>
          <w:rFonts w:eastAsiaTheme="minorEastAsia"/>
          <w:lang w:val="en-US" w:eastAsia="zh-CN"/>
        </w:rPr>
        <w:t>Performance requirement activity</w:t>
      </w:r>
    </w:p>
    <w:p w14:paraId="53E2AD48" w14:textId="02B86F51" w:rsidR="00690CAB" w:rsidRDefault="00690CAB" w:rsidP="00CC1702">
      <w:pPr>
        <w:numPr>
          <w:ilvl w:val="2"/>
          <w:numId w:val="7"/>
        </w:numPr>
        <w:rPr>
          <w:rFonts w:eastAsiaTheme="minorEastAsia"/>
          <w:lang w:val="en-US" w:eastAsia="zh-CN"/>
        </w:rPr>
      </w:pPr>
      <w:r>
        <w:rPr>
          <w:rFonts w:eastAsiaTheme="minorEastAsia"/>
          <w:lang w:val="en-US" w:eastAsia="zh-CN"/>
        </w:rPr>
        <w:t>UE measurement results collection</w:t>
      </w:r>
    </w:p>
    <w:p w14:paraId="7A4CEB87" w14:textId="632D1667" w:rsidR="00273F6E" w:rsidRDefault="00273F6E" w:rsidP="00CC1702">
      <w:pPr>
        <w:numPr>
          <w:ilvl w:val="2"/>
          <w:numId w:val="7"/>
        </w:numPr>
        <w:rPr>
          <w:rFonts w:eastAsiaTheme="minorEastAsia"/>
          <w:lang w:val="en-US" w:eastAsia="zh-CN"/>
        </w:rPr>
      </w:pPr>
      <w:r>
        <w:rPr>
          <w:rFonts w:eastAsiaTheme="minorEastAsia"/>
          <w:lang w:val="en-US" w:eastAsia="zh-CN"/>
        </w:rPr>
        <w:t>Performance requirements for SA</w:t>
      </w:r>
      <w:r w:rsidR="00B7242B">
        <w:rPr>
          <w:rFonts w:eastAsiaTheme="minorEastAsia"/>
          <w:lang w:val="en-US" w:eastAsia="zh-CN"/>
        </w:rPr>
        <w:t xml:space="preserve"> </w:t>
      </w:r>
    </w:p>
    <w:p w14:paraId="326F440E" w14:textId="35324AD4" w:rsidR="007F774E" w:rsidRPr="00C23A9D" w:rsidRDefault="007F774E" w:rsidP="007F774E">
      <w:pPr>
        <w:pStyle w:val="2"/>
        <w:rPr>
          <w:lang w:eastAsia="ja-JP"/>
        </w:rPr>
      </w:pPr>
      <w:r w:rsidRPr="00C23A9D">
        <w:rPr>
          <w:lang w:eastAsia="ja-JP"/>
        </w:rPr>
        <w:t>2.5</w:t>
      </w:r>
      <w:r w:rsidRPr="00C23A9D">
        <w:rPr>
          <w:lang w:eastAsia="ja-JP"/>
        </w:rPr>
        <w:tab/>
      </w:r>
      <w:r w:rsidRPr="00C23A9D">
        <w:rPr>
          <w:rFonts w:hint="eastAsia"/>
          <w:lang w:eastAsia="ja-JP"/>
        </w:rPr>
        <w:t>RAN</w:t>
      </w:r>
      <w:r w:rsidRPr="00C23A9D">
        <w:rPr>
          <w:lang w:eastAsia="ja-JP"/>
        </w:rPr>
        <w:t>5</w:t>
      </w:r>
    </w:p>
    <w:p w14:paraId="686DCFF4" w14:textId="58343D47" w:rsidR="0030706A" w:rsidRPr="00C23A9D" w:rsidRDefault="0030706A" w:rsidP="0030706A">
      <w:pPr>
        <w:pStyle w:val="4"/>
        <w:rPr>
          <w:lang w:eastAsia="ja-JP"/>
        </w:rPr>
      </w:pPr>
      <w:r w:rsidRPr="00C23A9D">
        <w:rPr>
          <w:lang w:eastAsia="ja-JP"/>
        </w:rPr>
        <w:t>2.5.1</w:t>
      </w:r>
      <w:r w:rsidRPr="00C23A9D">
        <w:rPr>
          <w:lang w:eastAsia="ja-JP"/>
        </w:rPr>
        <w:tab/>
        <w:t>Agreements</w:t>
      </w:r>
    </w:p>
    <w:p w14:paraId="1E99BABA" w14:textId="7CF9B29A" w:rsidR="00D55D17" w:rsidRPr="00C23A9D" w:rsidRDefault="00D55D17" w:rsidP="00DB3F00">
      <w:pPr>
        <w:rPr>
          <w:rFonts w:eastAsia="Yu Mincho"/>
          <w:lang w:eastAsia="ja-JP"/>
        </w:rPr>
      </w:pPr>
      <w:r w:rsidRPr="00C23A9D">
        <w:rPr>
          <w:rFonts w:eastAsia="Yu Mincho"/>
          <w:b/>
          <w:bCs/>
          <w:u w:val="single"/>
          <w:lang w:eastAsia="ja-JP"/>
        </w:rPr>
        <w:t>RAN5 #9</w:t>
      </w:r>
      <w:r w:rsidR="003C1C1C">
        <w:rPr>
          <w:rFonts w:eastAsia="Yu Mincho"/>
          <w:b/>
          <w:bCs/>
          <w:u w:val="single"/>
          <w:lang w:eastAsia="ja-JP"/>
        </w:rPr>
        <w:t>5</w:t>
      </w:r>
      <w:r w:rsidRPr="00C23A9D">
        <w:rPr>
          <w:rFonts w:eastAsia="Yu Mincho"/>
          <w:b/>
          <w:bCs/>
          <w:u w:val="single"/>
          <w:lang w:eastAsia="ja-JP"/>
        </w:rPr>
        <w:t>-e (</w:t>
      </w:r>
      <w:r w:rsidR="003C1C1C">
        <w:rPr>
          <w:rFonts w:eastAsia="Yu Mincho"/>
          <w:b/>
          <w:bCs/>
          <w:u w:val="single"/>
          <w:lang w:eastAsia="ja-JP"/>
        </w:rPr>
        <w:t>May</w:t>
      </w:r>
      <w:r w:rsidRPr="00C23A9D">
        <w:rPr>
          <w:rFonts w:eastAsia="Yu Mincho"/>
          <w:b/>
          <w:bCs/>
          <w:u w:val="single"/>
          <w:lang w:eastAsia="ja-JP"/>
        </w:rPr>
        <w:t xml:space="preserve"> 202</w:t>
      </w:r>
      <w:r w:rsidR="00607BDB">
        <w:rPr>
          <w:rFonts w:eastAsia="Yu Mincho"/>
          <w:b/>
          <w:bCs/>
          <w:u w:val="single"/>
          <w:lang w:eastAsia="ja-JP"/>
        </w:rPr>
        <w:t>2</w:t>
      </w:r>
      <w:r w:rsidRPr="00C23A9D">
        <w:rPr>
          <w:rFonts w:eastAsia="Yu Mincho"/>
          <w:b/>
          <w:bCs/>
          <w:u w:val="single"/>
          <w:lang w:eastAsia="ja-JP"/>
        </w:rPr>
        <w:t>, Electronic Meeting)</w:t>
      </w:r>
    </w:p>
    <w:p w14:paraId="671FB624" w14:textId="6C56801F" w:rsidR="0030706A" w:rsidRDefault="00DB3F00" w:rsidP="00DB3F00">
      <w:pPr>
        <w:rPr>
          <w:rFonts w:eastAsia="Yu Mincho"/>
          <w:lang w:eastAsia="ja-JP"/>
        </w:rPr>
      </w:pPr>
      <w:r w:rsidRPr="00C23A9D">
        <w:rPr>
          <w:rFonts w:eastAsia="Yu Mincho" w:hint="eastAsia"/>
          <w:lang w:eastAsia="ja-JP"/>
        </w:rPr>
        <w:t>•</w:t>
      </w:r>
      <w:r w:rsidRPr="00C23A9D">
        <w:rPr>
          <w:rFonts w:eastAsia="Yu Mincho"/>
          <w:lang w:eastAsia="ja-JP"/>
        </w:rPr>
        <w:tab/>
      </w:r>
      <w:r w:rsidR="003C1C1C" w:rsidRPr="003C1C1C">
        <w:rPr>
          <w:rFonts w:eastAsia="Yu Mincho"/>
          <w:lang w:eastAsia="ja-JP"/>
        </w:rPr>
        <w:t>NR FR1 TRP-TRS status update</w:t>
      </w:r>
      <w:r w:rsidR="003C1C1C">
        <w:rPr>
          <w:rFonts w:eastAsia="Yu Mincho"/>
          <w:lang w:eastAsia="ja-JP"/>
        </w:rPr>
        <w:t xml:space="preserve"> was discussed </w:t>
      </w:r>
      <w:r w:rsidRPr="00C23A9D">
        <w:rPr>
          <w:rFonts w:eastAsia="Yu Mincho"/>
          <w:lang w:eastAsia="ja-JP"/>
        </w:rPr>
        <w:t>[</w:t>
      </w:r>
      <w:r w:rsidR="003C1C1C">
        <w:rPr>
          <w:rFonts w:eastAsia="Yu Mincho"/>
          <w:lang w:eastAsia="ja-JP"/>
        </w:rPr>
        <w:t>52</w:t>
      </w:r>
      <w:r w:rsidRPr="00C23A9D">
        <w:rPr>
          <w:rFonts w:eastAsia="Yu Mincho"/>
          <w:lang w:eastAsia="ja-JP"/>
        </w:rPr>
        <w:t>].</w:t>
      </w:r>
    </w:p>
    <w:p w14:paraId="60CCDC46" w14:textId="325F3AB2" w:rsidR="00F8663E" w:rsidRPr="00F8663E" w:rsidRDefault="00F8663E" w:rsidP="00DB3F00">
      <w:pPr>
        <w:rPr>
          <w:rFonts w:eastAsia="Yu Mincho"/>
          <w:lang w:eastAsia="ja-JP"/>
        </w:rPr>
      </w:pPr>
      <w:r w:rsidRPr="00C23A9D">
        <w:rPr>
          <w:rFonts w:eastAsia="Yu Mincho" w:hint="eastAsia"/>
          <w:lang w:eastAsia="ja-JP"/>
        </w:rPr>
        <w:t>•</w:t>
      </w:r>
      <w:r w:rsidRPr="00C23A9D">
        <w:rPr>
          <w:rFonts w:eastAsia="Yu Mincho"/>
          <w:lang w:eastAsia="ja-JP"/>
        </w:rPr>
        <w:tab/>
      </w:r>
      <w:r w:rsidR="003C1C1C" w:rsidRPr="003C1C1C">
        <w:rPr>
          <w:rFonts w:eastAsia="Yu Mincho"/>
          <w:lang w:eastAsia="ja-JP"/>
        </w:rPr>
        <w:t>LS to RAN4 on TT work for NR FR1 TRP TS</w:t>
      </w:r>
      <w:r>
        <w:rPr>
          <w:rFonts w:eastAsia="Yu Mincho"/>
          <w:lang w:eastAsia="ja-JP"/>
        </w:rPr>
        <w:t xml:space="preserve"> </w:t>
      </w:r>
      <w:r w:rsidRPr="00F8663E">
        <w:rPr>
          <w:rFonts w:eastAsia="Yu Mincho"/>
          <w:lang w:eastAsia="ja-JP"/>
        </w:rPr>
        <w:t>was approved [</w:t>
      </w:r>
      <w:r w:rsidR="003C1C1C">
        <w:rPr>
          <w:rFonts w:eastAsia="Yu Mincho"/>
          <w:lang w:eastAsia="ja-JP"/>
        </w:rPr>
        <w:t>53</w:t>
      </w:r>
      <w:r w:rsidRPr="00F8663E">
        <w:rPr>
          <w:rFonts w:eastAsia="Yu Mincho"/>
          <w:lang w:eastAsia="ja-JP"/>
        </w:rPr>
        <w:t>].</w:t>
      </w:r>
    </w:p>
    <w:p w14:paraId="57CFB202" w14:textId="77777777" w:rsidR="0030706A" w:rsidRPr="00C23A9D" w:rsidRDefault="0030706A" w:rsidP="0030706A">
      <w:pPr>
        <w:pStyle w:val="4"/>
        <w:rPr>
          <w:lang w:eastAsia="ja-JP"/>
        </w:rPr>
      </w:pPr>
      <w:r w:rsidRPr="00C23A9D">
        <w:rPr>
          <w:lang w:eastAsia="ja-JP"/>
        </w:rPr>
        <w:t>2.4.2</w:t>
      </w:r>
      <w:r w:rsidRPr="00C23A9D">
        <w:rPr>
          <w:lang w:eastAsia="ja-JP"/>
        </w:rPr>
        <w:tab/>
        <w:t>Remaining Open issues</w:t>
      </w:r>
    </w:p>
    <w:p w14:paraId="429D1B92" w14:textId="20B7DA29" w:rsidR="0030706A" w:rsidRPr="00C23A9D" w:rsidRDefault="00A76FBE" w:rsidP="00CC1702">
      <w:pPr>
        <w:numPr>
          <w:ilvl w:val="0"/>
          <w:numId w:val="7"/>
        </w:numPr>
        <w:ind w:left="714" w:hanging="357"/>
        <w:rPr>
          <w:rFonts w:eastAsiaTheme="minorEastAsia"/>
          <w:lang w:val="en-US" w:eastAsia="zh-CN"/>
        </w:rPr>
      </w:pPr>
      <w:r>
        <w:rPr>
          <w:rFonts w:eastAsiaTheme="minorEastAsia"/>
          <w:lang w:val="en-US" w:eastAsia="zh-CN"/>
        </w:rPr>
        <w:t>None</w:t>
      </w:r>
    </w:p>
    <w:p w14:paraId="71DBB455" w14:textId="77777777" w:rsidR="00701410" w:rsidRPr="00C23A9D" w:rsidRDefault="00701410" w:rsidP="00701410">
      <w:pPr>
        <w:pStyle w:val="2"/>
      </w:pPr>
      <w:r w:rsidRPr="00C23A9D">
        <w:t>3.</w:t>
      </w:r>
      <w:r w:rsidRPr="00C23A9D">
        <w:tab/>
        <w:t>Detailed progress in SA/CT WGs since last TSG meeting (for all involved WGs)</w:t>
      </w:r>
    </w:p>
    <w:p w14:paraId="6E4EB0A9" w14:textId="77777777" w:rsidR="009A2607" w:rsidRPr="00777DBB" w:rsidRDefault="009A2607" w:rsidP="009A2607">
      <w:pPr>
        <w:rPr>
          <w:rFonts w:ascii="Arial" w:hAnsi="Arial" w:cs="Arial"/>
          <w:iCs/>
        </w:rPr>
      </w:pPr>
      <w:r w:rsidRPr="00C23A9D">
        <w:rPr>
          <w:rFonts w:ascii="Arial" w:hAnsi="Arial" w:cs="Arial"/>
          <w:iCs/>
        </w:rPr>
        <w:t>N/A</w:t>
      </w:r>
    </w:p>
    <w:p w14:paraId="07D070E3" w14:textId="77777777" w:rsidR="005A6C96" w:rsidRDefault="00815869" w:rsidP="005A6C96">
      <w:pPr>
        <w:pStyle w:val="2"/>
      </w:pPr>
      <w:r>
        <w:lastRenderedPageBreak/>
        <w:t>4</w:t>
      </w:r>
      <w:r w:rsidR="005A6C96">
        <w:t>.</w:t>
      </w:r>
      <w:r w:rsidR="005A6C96">
        <w:tab/>
        <w:t>References</w:t>
      </w:r>
    </w:p>
    <w:p w14:paraId="6752CE14" w14:textId="7C56CB4A" w:rsidR="006D04F1" w:rsidRDefault="006D04F1" w:rsidP="006D04F1">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w:t>
      </w:r>
      <w:r>
        <w:rPr>
          <w:rFonts w:eastAsiaTheme="minorEastAsia"/>
          <w:b/>
          <w:bCs/>
          <w:u w:val="single"/>
          <w:lang w:eastAsia="ko-KR"/>
        </w:rPr>
        <w:t>10</w:t>
      </w:r>
      <w:r w:rsidR="002E1D71">
        <w:rPr>
          <w:rFonts w:eastAsiaTheme="minorEastAsia"/>
          <w:b/>
          <w:bCs/>
          <w:u w:val="single"/>
          <w:lang w:eastAsia="ko-KR"/>
        </w:rPr>
        <w:t>3</w:t>
      </w:r>
      <w:r w:rsidRPr="001C4DBA">
        <w:rPr>
          <w:rFonts w:eastAsiaTheme="minorEastAsia"/>
          <w:b/>
          <w:bCs/>
          <w:u w:val="single"/>
          <w:lang w:eastAsia="ko-KR"/>
        </w:rPr>
        <w:t>-</w:t>
      </w:r>
      <w:r w:rsidRPr="001C4DBA">
        <w:rPr>
          <w:rFonts w:eastAsiaTheme="minorEastAsia" w:hint="eastAsia"/>
          <w:b/>
          <w:bCs/>
          <w:u w:val="single"/>
          <w:lang w:eastAsia="ko-KR"/>
        </w:rPr>
        <w:t>e</w:t>
      </w:r>
      <w:r>
        <w:rPr>
          <w:rFonts w:eastAsiaTheme="minorEastAsia"/>
          <w:b/>
          <w:bCs/>
          <w:u w:val="single"/>
          <w:lang w:eastAsia="ko-KR"/>
        </w:rPr>
        <w:t xml:space="preserve"> </w:t>
      </w:r>
    </w:p>
    <w:p w14:paraId="7C533175" w14:textId="73F33677" w:rsidR="00196126" w:rsidRDefault="00196126" w:rsidP="003E3A1A">
      <w:pPr>
        <w:overflowPunct/>
        <w:autoSpaceDE/>
        <w:autoSpaceDN/>
        <w:snapToGrid w:val="0"/>
        <w:spacing w:after="0"/>
        <w:textAlignment w:val="auto"/>
        <w:rPr>
          <w:rFonts w:ascii="Arial" w:hAnsi="Arial" w:cs="Arial"/>
          <w:b/>
          <w:bCs/>
          <w:lang w:val="en-US" w:eastAsia="ja-JP"/>
        </w:rPr>
      </w:pPr>
    </w:p>
    <w:p w14:paraId="3B76C7BA"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R4-2207655</w:t>
      </w:r>
      <w:r w:rsidRPr="007A7979">
        <w:rPr>
          <w:rFonts w:ascii="Arial" w:hAnsi="Arial" w:cs="Arial"/>
          <w:bCs/>
          <w:sz w:val="20"/>
        </w:rPr>
        <w:tab/>
        <w:t>TRP TRS lab alignment measurement from Huawei</w:t>
      </w:r>
      <w:r w:rsidRPr="007A7979">
        <w:rPr>
          <w:rFonts w:ascii="Arial" w:hAnsi="Arial" w:cs="Arial"/>
          <w:bCs/>
          <w:sz w:val="20"/>
        </w:rPr>
        <w:tab/>
      </w:r>
      <w:proofErr w:type="spellStart"/>
      <w:r w:rsidRPr="007A7979">
        <w:rPr>
          <w:rFonts w:ascii="Arial" w:hAnsi="Arial" w:cs="Arial"/>
          <w:bCs/>
          <w:sz w:val="20"/>
        </w:rPr>
        <w:t>Huawei</w:t>
      </w:r>
      <w:proofErr w:type="spellEnd"/>
      <w:r w:rsidRPr="007A7979">
        <w:rPr>
          <w:rFonts w:ascii="Arial" w:hAnsi="Arial" w:cs="Arial"/>
          <w:bCs/>
          <w:sz w:val="20"/>
        </w:rPr>
        <w:t xml:space="preserve"> </w:t>
      </w:r>
      <w:proofErr w:type="gramStart"/>
      <w:r w:rsidRPr="007A7979">
        <w:rPr>
          <w:rFonts w:ascii="Arial" w:hAnsi="Arial" w:cs="Arial"/>
          <w:bCs/>
          <w:sz w:val="20"/>
        </w:rPr>
        <w:t>Tech.(</w:t>
      </w:r>
      <w:proofErr w:type="gramEnd"/>
      <w:r w:rsidRPr="007A7979">
        <w:rPr>
          <w:rFonts w:ascii="Arial" w:hAnsi="Arial" w:cs="Arial"/>
          <w:bCs/>
          <w:sz w:val="20"/>
        </w:rPr>
        <w:t>UK) Co.. Ltd</w:t>
      </w:r>
    </w:p>
    <w:p w14:paraId="56D90EC0"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R4-2207682</w:t>
      </w:r>
      <w:r w:rsidRPr="007A7979">
        <w:rPr>
          <w:rFonts w:ascii="Arial" w:hAnsi="Arial" w:cs="Arial"/>
          <w:bCs/>
          <w:sz w:val="20"/>
        </w:rPr>
        <w:tab/>
        <w:t>Remaining issues with EN-DC configuration for TRP-TRS</w:t>
      </w:r>
      <w:r w:rsidRPr="007A7979">
        <w:rPr>
          <w:rFonts w:ascii="Arial" w:hAnsi="Arial" w:cs="Arial"/>
          <w:bCs/>
          <w:sz w:val="20"/>
        </w:rPr>
        <w:tab/>
        <w:t>Apple</w:t>
      </w:r>
    </w:p>
    <w:p w14:paraId="6017AFF8"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R4-2207683</w:t>
      </w:r>
      <w:r w:rsidRPr="007A7979">
        <w:rPr>
          <w:rFonts w:ascii="Arial" w:hAnsi="Arial" w:cs="Arial"/>
          <w:bCs/>
          <w:sz w:val="20"/>
        </w:rPr>
        <w:tab/>
        <w:t>TP to 38.161 on EN-DC and PC2 test case applicability rules</w:t>
      </w:r>
      <w:r w:rsidRPr="007A7979">
        <w:rPr>
          <w:rFonts w:ascii="Arial" w:hAnsi="Arial" w:cs="Arial"/>
          <w:bCs/>
          <w:sz w:val="20"/>
        </w:rPr>
        <w:tab/>
        <w:t>Apple</w:t>
      </w:r>
    </w:p>
    <w:p w14:paraId="07C69D3B"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R4-2207684</w:t>
      </w:r>
      <w:r w:rsidRPr="007A7979">
        <w:rPr>
          <w:rFonts w:ascii="Arial" w:hAnsi="Arial" w:cs="Arial"/>
          <w:bCs/>
          <w:sz w:val="20"/>
        </w:rPr>
        <w:tab/>
        <w:t>TP to 38.161 on TRP aspects</w:t>
      </w:r>
      <w:r w:rsidRPr="007A7979">
        <w:rPr>
          <w:rFonts w:ascii="Arial" w:hAnsi="Arial" w:cs="Arial"/>
          <w:bCs/>
          <w:sz w:val="20"/>
        </w:rPr>
        <w:tab/>
        <w:t>Apple</w:t>
      </w:r>
    </w:p>
    <w:p w14:paraId="698A95A1"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R4-2207685</w:t>
      </w:r>
      <w:r w:rsidRPr="007A7979">
        <w:rPr>
          <w:rFonts w:ascii="Arial" w:hAnsi="Arial" w:cs="Arial"/>
          <w:bCs/>
          <w:sz w:val="20"/>
        </w:rPr>
        <w:tab/>
        <w:t>TRP-TRS work plan update due to lab alignment delays</w:t>
      </w:r>
      <w:r w:rsidRPr="007A7979">
        <w:rPr>
          <w:rFonts w:ascii="Arial" w:hAnsi="Arial" w:cs="Arial"/>
          <w:bCs/>
          <w:sz w:val="20"/>
        </w:rPr>
        <w:tab/>
        <w:t>Apple</w:t>
      </w:r>
    </w:p>
    <w:p w14:paraId="049B4059"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R4-2207686</w:t>
      </w:r>
      <w:r w:rsidRPr="007A7979">
        <w:rPr>
          <w:rFonts w:ascii="Arial" w:hAnsi="Arial" w:cs="Arial"/>
          <w:bCs/>
          <w:sz w:val="20"/>
        </w:rPr>
        <w:tab/>
        <w:t>Discussion on Tx Diversity Active Cancellation</w:t>
      </w:r>
      <w:r w:rsidRPr="007A7979">
        <w:rPr>
          <w:rFonts w:ascii="Arial" w:hAnsi="Arial" w:cs="Arial"/>
          <w:bCs/>
          <w:sz w:val="20"/>
        </w:rPr>
        <w:tab/>
        <w:t>Apple</w:t>
      </w:r>
    </w:p>
    <w:p w14:paraId="5300374D"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R4-2207687</w:t>
      </w:r>
      <w:r w:rsidRPr="007A7979">
        <w:rPr>
          <w:rFonts w:ascii="Arial" w:hAnsi="Arial" w:cs="Arial"/>
          <w:bCs/>
          <w:sz w:val="20"/>
        </w:rPr>
        <w:tab/>
        <w:t xml:space="preserve">draft CR to 38.834 on TRP for </w:t>
      </w:r>
      <w:proofErr w:type="spellStart"/>
      <w:r w:rsidRPr="007A7979">
        <w:rPr>
          <w:rFonts w:ascii="Arial" w:hAnsi="Arial" w:cs="Arial"/>
          <w:bCs/>
          <w:sz w:val="20"/>
        </w:rPr>
        <w:t>TxD</w:t>
      </w:r>
      <w:proofErr w:type="spellEnd"/>
      <w:r w:rsidRPr="007A7979">
        <w:rPr>
          <w:rFonts w:ascii="Arial" w:hAnsi="Arial" w:cs="Arial"/>
          <w:bCs/>
          <w:sz w:val="20"/>
        </w:rPr>
        <w:t xml:space="preserve"> UEs</w:t>
      </w:r>
      <w:r w:rsidRPr="007A7979">
        <w:rPr>
          <w:rFonts w:ascii="Arial" w:hAnsi="Arial" w:cs="Arial"/>
          <w:bCs/>
          <w:sz w:val="20"/>
        </w:rPr>
        <w:tab/>
        <w:t>Apple</w:t>
      </w:r>
    </w:p>
    <w:p w14:paraId="4A565BD0"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R4-2207688</w:t>
      </w:r>
      <w:r w:rsidRPr="007A7979">
        <w:rPr>
          <w:rFonts w:ascii="Arial" w:hAnsi="Arial" w:cs="Arial"/>
          <w:bCs/>
          <w:sz w:val="20"/>
        </w:rPr>
        <w:tab/>
        <w:t>Discussion on Working scope for Alternative test method</w:t>
      </w:r>
      <w:r w:rsidRPr="007A7979">
        <w:rPr>
          <w:rFonts w:ascii="Arial" w:hAnsi="Arial" w:cs="Arial"/>
          <w:bCs/>
          <w:sz w:val="20"/>
        </w:rPr>
        <w:tab/>
        <w:t>Apple</w:t>
      </w:r>
    </w:p>
    <w:p w14:paraId="6E0D2868"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R4-2208280</w:t>
      </w:r>
      <w:r w:rsidRPr="007A7979">
        <w:rPr>
          <w:rFonts w:ascii="Arial" w:hAnsi="Arial" w:cs="Arial"/>
          <w:bCs/>
          <w:sz w:val="20"/>
        </w:rPr>
        <w:tab/>
        <w:t>on data processing for FR1 TRP and TRS OTA measurement</w:t>
      </w:r>
      <w:r w:rsidRPr="007A7979">
        <w:rPr>
          <w:rFonts w:ascii="Arial" w:hAnsi="Arial" w:cs="Arial"/>
          <w:bCs/>
          <w:sz w:val="20"/>
        </w:rPr>
        <w:tab/>
        <w:t xml:space="preserve">Huawei </w:t>
      </w:r>
      <w:proofErr w:type="gramStart"/>
      <w:r w:rsidRPr="007A7979">
        <w:rPr>
          <w:rFonts w:ascii="Arial" w:hAnsi="Arial" w:cs="Arial"/>
          <w:bCs/>
          <w:sz w:val="20"/>
        </w:rPr>
        <w:t>Tech.(</w:t>
      </w:r>
      <w:proofErr w:type="gramEnd"/>
      <w:r w:rsidRPr="007A7979">
        <w:rPr>
          <w:rFonts w:ascii="Arial" w:hAnsi="Arial" w:cs="Arial"/>
          <w:bCs/>
          <w:sz w:val="20"/>
        </w:rPr>
        <w:t>UK) Co.. Ltd</w:t>
      </w:r>
    </w:p>
    <w:p w14:paraId="09D40290"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R4-2208282</w:t>
      </w:r>
      <w:r w:rsidRPr="007A7979">
        <w:rPr>
          <w:rFonts w:ascii="Arial" w:hAnsi="Arial" w:cs="Arial"/>
          <w:bCs/>
          <w:sz w:val="20"/>
        </w:rPr>
        <w:tab/>
        <w:t xml:space="preserve">on TRP measurement under </w:t>
      </w:r>
      <w:proofErr w:type="spellStart"/>
      <w:r w:rsidRPr="007A7979">
        <w:rPr>
          <w:rFonts w:ascii="Arial" w:hAnsi="Arial" w:cs="Arial"/>
          <w:bCs/>
          <w:sz w:val="20"/>
        </w:rPr>
        <w:t>TxD</w:t>
      </w:r>
      <w:proofErr w:type="spellEnd"/>
      <w:r w:rsidRPr="007A7979">
        <w:rPr>
          <w:rFonts w:ascii="Arial" w:hAnsi="Arial" w:cs="Arial"/>
          <w:bCs/>
          <w:sz w:val="20"/>
        </w:rPr>
        <w:tab/>
        <w:t xml:space="preserve">Huawei </w:t>
      </w:r>
      <w:proofErr w:type="gramStart"/>
      <w:r w:rsidRPr="007A7979">
        <w:rPr>
          <w:rFonts w:ascii="Arial" w:hAnsi="Arial" w:cs="Arial"/>
          <w:bCs/>
          <w:sz w:val="20"/>
        </w:rPr>
        <w:t>Tech.(</w:t>
      </w:r>
      <w:proofErr w:type="gramEnd"/>
      <w:r w:rsidRPr="007A7979">
        <w:rPr>
          <w:rFonts w:ascii="Arial" w:hAnsi="Arial" w:cs="Arial"/>
          <w:bCs/>
          <w:sz w:val="20"/>
        </w:rPr>
        <w:t>UK) Co.. Ltd</w:t>
      </w:r>
    </w:p>
    <w:p w14:paraId="25730DA1"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R4-2208283</w:t>
      </w:r>
      <w:r w:rsidRPr="007A7979">
        <w:rPr>
          <w:rFonts w:ascii="Arial" w:hAnsi="Arial" w:cs="Arial"/>
          <w:bCs/>
          <w:sz w:val="20"/>
        </w:rPr>
        <w:tab/>
        <w:t>on FR1 TRP and TRS OTA requirement for ENDC</w:t>
      </w:r>
      <w:r w:rsidRPr="007A7979">
        <w:rPr>
          <w:rFonts w:ascii="Arial" w:hAnsi="Arial" w:cs="Arial"/>
          <w:bCs/>
          <w:sz w:val="20"/>
        </w:rPr>
        <w:tab/>
        <w:t xml:space="preserve">Huawei </w:t>
      </w:r>
      <w:proofErr w:type="gramStart"/>
      <w:r w:rsidRPr="007A7979">
        <w:rPr>
          <w:rFonts w:ascii="Arial" w:hAnsi="Arial" w:cs="Arial"/>
          <w:bCs/>
          <w:sz w:val="20"/>
        </w:rPr>
        <w:t>Tech.(</w:t>
      </w:r>
      <w:proofErr w:type="gramEnd"/>
      <w:r w:rsidRPr="007A7979">
        <w:rPr>
          <w:rFonts w:ascii="Arial" w:hAnsi="Arial" w:cs="Arial"/>
          <w:bCs/>
          <w:sz w:val="20"/>
        </w:rPr>
        <w:t>UK) Co.. Ltd</w:t>
      </w:r>
    </w:p>
    <w:p w14:paraId="49DE9F9F"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R4-2208323</w:t>
      </w:r>
      <w:r w:rsidRPr="007A7979">
        <w:rPr>
          <w:rFonts w:ascii="Arial" w:hAnsi="Arial" w:cs="Arial"/>
          <w:bCs/>
          <w:sz w:val="20"/>
        </w:rPr>
        <w:tab/>
        <w:t>CAICT FR1 TRP/TRS lab alignment measurement results</w:t>
      </w:r>
      <w:r w:rsidRPr="007A7979">
        <w:rPr>
          <w:rFonts w:ascii="Arial" w:hAnsi="Arial" w:cs="Arial"/>
          <w:bCs/>
          <w:sz w:val="20"/>
        </w:rPr>
        <w:tab/>
        <w:t>CAICT</w:t>
      </w:r>
    </w:p>
    <w:p w14:paraId="7C9E7132"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R4-2208411</w:t>
      </w:r>
      <w:r w:rsidRPr="007A7979">
        <w:rPr>
          <w:rFonts w:ascii="Arial" w:hAnsi="Arial" w:cs="Arial"/>
          <w:bCs/>
          <w:sz w:val="20"/>
        </w:rPr>
        <w:tab/>
        <w:t>LADs testing results of CMCC lab</w:t>
      </w:r>
      <w:r w:rsidRPr="007A7979">
        <w:rPr>
          <w:rFonts w:ascii="Arial" w:hAnsi="Arial" w:cs="Arial"/>
          <w:bCs/>
          <w:sz w:val="20"/>
        </w:rPr>
        <w:tab/>
        <w:t>CMCC</w:t>
      </w:r>
    </w:p>
    <w:p w14:paraId="65699495"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R4-2208481</w:t>
      </w:r>
      <w:r w:rsidRPr="007A7979">
        <w:rPr>
          <w:rFonts w:ascii="Arial" w:hAnsi="Arial" w:cs="Arial"/>
          <w:bCs/>
          <w:sz w:val="20"/>
        </w:rPr>
        <w:tab/>
        <w:t>TP to TS 38.161 on primary mechanical mode</w:t>
      </w:r>
      <w:r w:rsidRPr="007A7979">
        <w:rPr>
          <w:rFonts w:ascii="Arial" w:hAnsi="Arial" w:cs="Arial"/>
          <w:bCs/>
          <w:sz w:val="20"/>
        </w:rPr>
        <w:tab/>
        <w:t>Samsung, vivo</w:t>
      </w:r>
    </w:p>
    <w:p w14:paraId="1E75F711"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R4-2208482</w:t>
      </w:r>
      <w:r w:rsidRPr="007A7979">
        <w:rPr>
          <w:rFonts w:ascii="Arial" w:hAnsi="Arial" w:cs="Arial"/>
          <w:bCs/>
          <w:sz w:val="20"/>
        </w:rPr>
        <w:tab/>
        <w:t>Draft CR to TR 38.834 on UE mechanical mode and ENDC example band</w:t>
      </w:r>
      <w:r w:rsidRPr="007A7979">
        <w:rPr>
          <w:rFonts w:ascii="Arial" w:hAnsi="Arial" w:cs="Arial"/>
          <w:bCs/>
          <w:sz w:val="20"/>
        </w:rPr>
        <w:tab/>
        <w:t>Samsung, OPPO</w:t>
      </w:r>
    </w:p>
    <w:p w14:paraId="2E93FFF9"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R4-2208483</w:t>
      </w:r>
      <w:r w:rsidRPr="007A7979">
        <w:rPr>
          <w:rFonts w:ascii="Arial" w:hAnsi="Arial" w:cs="Arial"/>
          <w:bCs/>
          <w:sz w:val="20"/>
        </w:rPr>
        <w:tab/>
        <w:t>On percentile value of FR1 TRP TRS performance campaign</w:t>
      </w:r>
      <w:r w:rsidRPr="007A7979">
        <w:rPr>
          <w:rFonts w:ascii="Arial" w:hAnsi="Arial" w:cs="Arial"/>
          <w:bCs/>
          <w:sz w:val="20"/>
        </w:rPr>
        <w:tab/>
        <w:t>Samsung</w:t>
      </w:r>
    </w:p>
    <w:p w14:paraId="7ECFC127"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R4-2208626</w:t>
      </w:r>
      <w:r w:rsidRPr="007A7979">
        <w:rPr>
          <w:rFonts w:ascii="Arial" w:hAnsi="Arial" w:cs="Arial"/>
          <w:bCs/>
          <w:sz w:val="20"/>
        </w:rPr>
        <w:tab/>
        <w:t>3GPP TS 38.161 v0.3.0</w:t>
      </w:r>
      <w:r w:rsidRPr="007A7979">
        <w:rPr>
          <w:rFonts w:ascii="Arial" w:hAnsi="Arial" w:cs="Arial"/>
          <w:bCs/>
          <w:sz w:val="20"/>
        </w:rPr>
        <w:tab/>
        <w:t>vivo</w:t>
      </w:r>
    </w:p>
    <w:p w14:paraId="0332033C"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R4-2208627</w:t>
      </w:r>
      <w:r w:rsidRPr="007A7979">
        <w:rPr>
          <w:rFonts w:ascii="Arial" w:hAnsi="Arial" w:cs="Arial"/>
          <w:bCs/>
          <w:sz w:val="20"/>
        </w:rPr>
        <w:tab/>
        <w:t>Further updated Working procedure for TRP TRS requirement development</w:t>
      </w:r>
      <w:r w:rsidRPr="007A7979">
        <w:rPr>
          <w:rFonts w:ascii="Arial" w:hAnsi="Arial" w:cs="Arial"/>
          <w:bCs/>
          <w:sz w:val="20"/>
        </w:rPr>
        <w:tab/>
        <w:t>vivo</w:t>
      </w:r>
    </w:p>
    <w:p w14:paraId="30B2D742"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R4-2208628</w:t>
      </w:r>
      <w:r w:rsidRPr="007A7979">
        <w:rPr>
          <w:rFonts w:ascii="Arial" w:hAnsi="Arial" w:cs="Arial"/>
          <w:bCs/>
          <w:sz w:val="20"/>
        </w:rPr>
        <w:tab/>
        <w:t>Measurement results for TRP TRS lab alignment activity</w:t>
      </w:r>
      <w:r w:rsidRPr="007A7979">
        <w:rPr>
          <w:rFonts w:ascii="Arial" w:hAnsi="Arial" w:cs="Arial"/>
          <w:bCs/>
          <w:sz w:val="20"/>
        </w:rPr>
        <w:tab/>
        <w:t>vivo</w:t>
      </w:r>
    </w:p>
    <w:p w14:paraId="57F8DD3D"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R4-2208629</w:t>
      </w:r>
      <w:r w:rsidRPr="007A7979">
        <w:rPr>
          <w:rFonts w:ascii="Arial" w:hAnsi="Arial" w:cs="Arial"/>
          <w:bCs/>
          <w:sz w:val="20"/>
        </w:rPr>
        <w:tab/>
        <w:t xml:space="preserve">Views on test methods for </w:t>
      </w:r>
      <w:proofErr w:type="spellStart"/>
      <w:r w:rsidRPr="007A7979">
        <w:rPr>
          <w:rFonts w:ascii="Arial" w:hAnsi="Arial" w:cs="Arial"/>
          <w:bCs/>
          <w:sz w:val="20"/>
        </w:rPr>
        <w:t>TxD</w:t>
      </w:r>
      <w:proofErr w:type="spellEnd"/>
      <w:r w:rsidRPr="007A7979">
        <w:rPr>
          <w:rFonts w:ascii="Arial" w:hAnsi="Arial" w:cs="Arial"/>
          <w:bCs/>
          <w:sz w:val="20"/>
        </w:rPr>
        <w:tab/>
        <w:t>vivo</w:t>
      </w:r>
    </w:p>
    <w:p w14:paraId="014C4AF9"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R4-2208630</w:t>
      </w:r>
      <w:r w:rsidRPr="007A7979">
        <w:rPr>
          <w:rFonts w:ascii="Arial" w:hAnsi="Arial" w:cs="Arial"/>
          <w:bCs/>
          <w:sz w:val="20"/>
        </w:rPr>
        <w:tab/>
        <w:t>TP to TS 38.161 on test method</w:t>
      </w:r>
      <w:r w:rsidRPr="007A7979">
        <w:rPr>
          <w:rFonts w:ascii="Arial" w:hAnsi="Arial" w:cs="Arial"/>
          <w:bCs/>
          <w:sz w:val="20"/>
        </w:rPr>
        <w:tab/>
        <w:t>vivo</w:t>
      </w:r>
    </w:p>
    <w:p w14:paraId="66E4F5D1"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R4-2208631</w:t>
      </w:r>
      <w:r w:rsidRPr="007A7979">
        <w:rPr>
          <w:rFonts w:ascii="Arial" w:hAnsi="Arial" w:cs="Arial"/>
          <w:bCs/>
          <w:sz w:val="20"/>
        </w:rPr>
        <w:tab/>
        <w:t>3GPP TRP/TRS Performance Test Campaign Template</w:t>
      </w:r>
      <w:r w:rsidRPr="007A7979">
        <w:rPr>
          <w:rFonts w:ascii="Arial" w:hAnsi="Arial" w:cs="Arial"/>
          <w:bCs/>
          <w:sz w:val="20"/>
        </w:rPr>
        <w:tab/>
        <w:t>vivo</w:t>
      </w:r>
    </w:p>
    <w:p w14:paraId="78B73814"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R4-2208632</w:t>
      </w:r>
      <w:r w:rsidRPr="007A7979">
        <w:rPr>
          <w:rFonts w:ascii="Arial" w:hAnsi="Arial" w:cs="Arial"/>
          <w:bCs/>
          <w:sz w:val="20"/>
        </w:rPr>
        <w:tab/>
        <w:t>TP to TS 38.161 on Phantoms</w:t>
      </w:r>
      <w:r w:rsidRPr="007A7979">
        <w:rPr>
          <w:rFonts w:ascii="Arial" w:hAnsi="Arial" w:cs="Arial"/>
          <w:bCs/>
          <w:sz w:val="20"/>
        </w:rPr>
        <w:tab/>
        <w:t>vivo</w:t>
      </w:r>
    </w:p>
    <w:p w14:paraId="27EF44D0"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R4-2208633</w:t>
      </w:r>
      <w:r w:rsidRPr="007A7979">
        <w:rPr>
          <w:rFonts w:ascii="Arial" w:hAnsi="Arial" w:cs="Arial"/>
          <w:bCs/>
          <w:sz w:val="20"/>
        </w:rPr>
        <w:tab/>
        <w:t>Analysis of 3GPP TRP TRS lab alignment measurement results</w:t>
      </w:r>
      <w:r w:rsidRPr="007A7979">
        <w:rPr>
          <w:rFonts w:ascii="Arial" w:hAnsi="Arial" w:cs="Arial"/>
          <w:bCs/>
          <w:sz w:val="20"/>
        </w:rPr>
        <w:tab/>
        <w:t>vivo</w:t>
      </w:r>
    </w:p>
    <w:p w14:paraId="212FA89F"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R4-2208638</w:t>
      </w:r>
      <w:r w:rsidRPr="007A7979">
        <w:rPr>
          <w:rFonts w:ascii="Arial" w:hAnsi="Arial" w:cs="Arial"/>
          <w:bCs/>
          <w:sz w:val="20"/>
        </w:rPr>
        <w:tab/>
        <w:t>CR to TR38.834 on TAS OFF verification procedure</w:t>
      </w:r>
      <w:r w:rsidRPr="007A7979">
        <w:rPr>
          <w:rFonts w:ascii="Arial" w:hAnsi="Arial" w:cs="Arial"/>
          <w:bCs/>
          <w:sz w:val="20"/>
        </w:rPr>
        <w:tab/>
        <w:t>vivo</w:t>
      </w:r>
    </w:p>
    <w:p w14:paraId="3C64930F"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R4-2208639</w:t>
      </w:r>
      <w:r w:rsidRPr="007A7979">
        <w:rPr>
          <w:rFonts w:ascii="Arial" w:hAnsi="Arial" w:cs="Arial"/>
          <w:bCs/>
          <w:sz w:val="20"/>
        </w:rPr>
        <w:tab/>
        <w:t>Discussion on OTA Testing for devices with a Time-Averaging Algorithm</w:t>
      </w:r>
      <w:r w:rsidRPr="007A7979">
        <w:rPr>
          <w:rFonts w:ascii="Arial" w:hAnsi="Arial" w:cs="Arial"/>
          <w:bCs/>
          <w:sz w:val="20"/>
        </w:rPr>
        <w:tab/>
        <w:t>vivo</w:t>
      </w:r>
    </w:p>
    <w:p w14:paraId="796A823C"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R4-2208659</w:t>
      </w:r>
      <w:r w:rsidRPr="007A7979">
        <w:rPr>
          <w:rFonts w:ascii="Arial" w:hAnsi="Arial" w:cs="Arial"/>
          <w:bCs/>
          <w:sz w:val="20"/>
        </w:rPr>
        <w:tab/>
        <w:t>Discussion on the addition of RC in test methodology</w:t>
      </w:r>
      <w:r w:rsidRPr="007A7979">
        <w:rPr>
          <w:rFonts w:ascii="Arial" w:hAnsi="Arial" w:cs="Arial"/>
          <w:bCs/>
          <w:sz w:val="20"/>
        </w:rPr>
        <w:tab/>
        <w:t xml:space="preserve">SRTC, </w:t>
      </w:r>
      <w:proofErr w:type="spellStart"/>
      <w:r w:rsidRPr="007A7979">
        <w:rPr>
          <w:rFonts w:ascii="Arial" w:hAnsi="Arial" w:cs="Arial"/>
          <w:bCs/>
          <w:sz w:val="20"/>
        </w:rPr>
        <w:t>Bluetest</w:t>
      </w:r>
      <w:proofErr w:type="spellEnd"/>
    </w:p>
    <w:p w14:paraId="06132532"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R4-2208661</w:t>
      </w:r>
      <w:r w:rsidRPr="007A7979">
        <w:rPr>
          <w:rFonts w:ascii="Arial" w:hAnsi="Arial" w:cs="Arial"/>
          <w:bCs/>
          <w:sz w:val="20"/>
        </w:rPr>
        <w:tab/>
        <w:t>TP to TR 38.834: addition of RC in test methodology</w:t>
      </w:r>
      <w:r w:rsidRPr="007A7979">
        <w:rPr>
          <w:rFonts w:ascii="Arial" w:hAnsi="Arial" w:cs="Arial"/>
          <w:bCs/>
          <w:sz w:val="20"/>
        </w:rPr>
        <w:tab/>
        <w:t xml:space="preserve">SRTC, </w:t>
      </w:r>
      <w:proofErr w:type="spellStart"/>
      <w:r w:rsidRPr="007A7979">
        <w:rPr>
          <w:rFonts w:ascii="Arial" w:hAnsi="Arial" w:cs="Arial"/>
          <w:bCs/>
          <w:sz w:val="20"/>
        </w:rPr>
        <w:t>Bluetest</w:t>
      </w:r>
      <w:proofErr w:type="spellEnd"/>
    </w:p>
    <w:p w14:paraId="2786AA22"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R4-2208675</w:t>
      </w:r>
      <w:r w:rsidRPr="007A7979">
        <w:rPr>
          <w:rFonts w:ascii="Arial" w:hAnsi="Arial" w:cs="Arial"/>
          <w:bCs/>
          <w:sz w:val="20"/>
        </w:rPr>
        <w:tab/>
        <w:t>TRP test method for UEs with Tx diversity</w:t>
      </w:r>
      <w:r w:rsidRPr="007A7979">
        <w:rPr>
          <w:rFonts w:ascii="Arial" w:hAnsi="Arial" w:cs="Arial"/>
          <w:bCs/>
          <w:sz w:val="20"/>
        </w:rPr>
        <w:tab/>
        <w:t>Qualcomm Incorporated</w:t>
      </w:r>
    </w:p>
    <w:p w14:paraId="7439B251"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R4-2209382</w:t>
      </w:r>
      <w:r w:rsidRPr="007A7979">
        <w:rPr>
          <w:rFonts w:ascii="Arial" w:hAnsi="Arial" w:cs="Arial"/>
          <w:bCs/>
          <w:sz w:val="20"/>
        </w:rPr>
        <w:tab/>
        <w:t xml:space="preserve">3GPP FR1 TRP/TRS Lab Alignment Measurement Results </w:t>
      </w:r>
      <w:proofErr w:type="gramStart"/>
      <w:r w:rsidRPr="007A7979">
        <w:rPr>
          <w:rFonts w:ascii="Arial" w:hAnsi="Arial" w:cs="Arial"/>
          <w:bCs/>
          <w:sz w:val="20"/>
        </w:rPr>
        <w:t>From</w:t>
      </w:r>
      <w:proofErr w:type="gramEnd"/>
      <w:r w:rsidRPr="007A7979">
        <w:rPr>
          <w:rFonts w:ascii="Arial" w:hAnsi="Arial" w:cs="Arial"/>
          <w:bCs/>
          <w:sz w:val="20"/>
        </w:rPr>
        <w:t xml:space="preserve"> SRTC</w:t>
      </w:r>
      <w:r w:rsidRPr="007A7979">
        <w:rPr>
          <w:rFonts w:ascii="Arial" w:hAnsi="Arial" w:cs="Arial"/>
          <w:bCs/>
          <w:sz w:val="20"/>
        </w:rPr>
        <w:tab/>
      </w:r>
      <w:proofErr w:type="spellStart"/>
      <w:r w:rsidRPr="007A7979">
        <w:rPr>
          <w:rFonts w:ascii="Arial" w:hAnsi="Arial" w:cs="Arial"/>
          <w:bCs/>
          <w:sz w:val="20"/>
        </w:rPr>
        <w:t>SRTC</w:t>
      </w:r>
      <w:proofErr w:type="spellEnd"/>
    </w:p>
    <w:p w14:paraId="647AB0B4"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R4-2209431</w:t>
      </w:r>
      <w:r w:rsidRPr="007A7979">
        <w:rPr>
          <w:rFonts w:ascii="Arial" w:hAnsi="Arial" w:cs="Arial"/>
          <w:bCs/>
          <w:sz w:val="20"/>
        </w:rPr>
        <w:tab/>
        <w:t>Discussion on deriving performance requirement</w:t>
      </w:r>
      <w:r w:rsidRPr="007A7979">
        <w:rPr>
          <w:rFonts w:ascii="Arial" w:hAnsi="Arial" w:cs="Arial"/>
          <w:bCs/>
          <w:sz w:val="20"/>
        </w:rPr>
        <w:tab/>
        <w:t>OPPO</w:t>
      </w:r>
    </w:p>
    <w:p w14:paraId="51D9DD27"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R4-2209432</w:t>
      </w:r>
      <w:r w:rsidRPr="007A7979">
        <w:rPr>
          <w:rFonts w:ascii="Arial" w:hAnsi="Arial" w:cs="Arial"/>
          <w:bCs/>
          <w:sz w:val="20"/>
        </w:rPr>
        <w:tab/>
        <w:t>Lab alignment criteria for FR1 TRP TRS campaign</w:t>
      </w:r>
      <w:r w:rsidRPr="007A7979">
        <w:rPr>
          <w:rFonts w:ascii="Arial" w:hAnsi="Arial" w:cs="Arial"/>
          <w:bCs/>
          <w:sz w:val="20"/>
        </w:rPr>
        <w:tab/>
        <w:t>OPPO</w:t>
      </w:r>
    </w:p>
    <w:p w14:paraId="2E06135C"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R4-2209434</w:t>
      </w:r>
      <w:r w:rsidRPr="007A7979">
        <w:rPr>
          <w:rFonts w:ascii="Arial" w:hAnsi="Arial" w:cs="Arial"/>
          <w:bCs/>
          <w:sz w:val="20"/>
        </w:rPr>
        <w:tab/>
        <w:t>The influenced factors for Tx antenna switch ON</w:t>
      </w:r>
      <w:r w:rsidRPr="007A7979">
        <w:rPr>
          <w:rFonts w:ascii="Arial" w:hAnsi="Arial" w:cs="Arial"/>
          <w:bCs/>
          <w:sz w:val="20"/>
        </w:rPr>
        <w:tab/>
        <w:t>OPPO</w:t>
      </w:r>
    </w:p>
    <w:p w14:paraId="3A21835E"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R4-2210145</w:t>
      </w:r>
      <w:r w:rsidRPr="007A7979">
        <w:rPr>
          <w:rFonts w:ascii="Arial" w:hAnsi="Arial" w:cs="Arial"/>
          <w:bCs/>
          <w:sz w:val="20"/>
        </w:rPr>
        <w:tab/>
        <w:t>Element FR1 TRP/TRS Lab Alignment Campaign Measurement Results</w:t>
      </w:r>
      <w:r w:rsidRPr="007A7979">
        <w:rPr>
          <w:rFonts w:ascii="Arial" w:hAnsi="Arial" w:cs="Arial"/>
          <w:bCs/>
          <w:sz w:val="20"/>
        </w:rPr>
        <w:tab/>
        <w:t>Element Materials Technology</w:t>
      </w:r>
    </w:p>
    <w:p w14:paraId="32B989E9"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R4-2210230</w:t>
      </w:r>
      <w:r w:rsidRPr="007A7979">
        <w:rPr>
          <w:rFonts w:ascii="Arial" w:hAnsi="Arial" w:cs="Arial"/>
          <w:bCs/>
          <w:sz w:val="20"/>
        </w:rPr>
        <w:tab/>
        <w:t>NR FR1 TRP TRS updates to test procedure for performance test activity</w:t>
      </w:r>
      <w:r w:rsidRPr="007A7979">
        <w:rPr>
          <w:rFonts w:ascii="Arial" w:hAnsi="Arial" w:cs="Arial"/>
          <w:bCs/>
          <w:sz w:val="20"/>
        </w:rPr>
        <w:tab/>
      </w:r>
      <w:proofErr w:type="spellStart"/>
      <w:r w:rsidRPr="007A7979">
        <w:rPr>
          <w:rFonts w:ascii="Arial" w:hAnsi="Arial" w:cs="Arial"/>
          <w:bCs/>
          <w:sz w:val="20"/>
        </w:rPr>
        <w:t>Sporton</w:t>
      </w:r>
      <w:proofErr w:type="spellEnd"/>
      <w:r w:rsidRPr="007A7979">
        <w:rPr>
          <w:rFonts w:ascii="Arial" w:hAnsi="Arial" w:cs="Arial"/>
          <w:bCs/>
          <w:sz w:val="20"/>
        </w:rPr>
        <w:t xml:space="preserve"> International Inc</w:t>
      </w:r>
    </w:p>
    <w:p w14:paraId="12EC848B"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R4-2210339</w:t>
      </w:r>
      <w:r w:rsidRPr="007A7979">
        <w:rPr>
          <w:rFonts w:ascii="Arial" w:hAnsi="Arial" w:cs="Arial"/>
          <w:bCs/>
          <w:sz w:val="20"/>
        </w:rPr>
        <w:tab/>
        <w:t>Email discussion summary for [103-e][333] FR1_TRP_TRS_Part1</w:t>
      </w:r>
      <w:r w:rsidRPr="007A7979">
        <w:rPr>
          <w:rFonts w:ascii="Arial" w:hAnsi="Arial" w:cs="Arial"/>
          <w:bCs/>
          <w:sz w:val="20"/>
        </w:rPr>
        <w:tab/>
        <w:t>Moderator (vivo)</w:t>
      </w:r>
    </w:p>
    <w:p w14:paraId="16A57442"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R4-2210340</w:t>
      </w:r>
      <w:r w:rsidRPr="007A7979">
        <w:rPr>
          <w:rFonts w:ascii="Arial" w:hAnsi="Arial" w:cs="Arial"/>
          <w:bCs/>
          <w:sz w:val="20"/>
        </w:rPr>
        <w:tab/>
        <w:t>Email discussion summary for [103-e][334] FR1_TRP_TRS_Part2</w:t>
      </w:r>
      <w:r w:rsidRPr="007A7979">
        <w:rPr>
          <w:rFonts w:ascii="Arial" w:hAnsi="Arial" w:cs="Arial"/>
          <w:bCs/>
          <w:sz w:val="20"/>
        </w:rPr>
        <w:tab/>
        <w:t>Moderator (OPPO)</w:t>
      </w:r>
    </w:p>
    <w:p w14:paraId="6469BE73"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R4-2210352</w:t>
      </w:r>
      <w:r w:rsidRPr="007A7979">
        <w:rPr>
          <w:rFonts w:ascii="Arial" w:hAnsi="Arial" w:cs="Arial"/>
          <w:bCs/>
          <w:sz w:val="20"/>
        </w:rPr>
        <w:tab/>
        <w:t>OPPO LAD test results for FR1 TRP/TRS Lab Alignment Campaign</w:t>
      </w:r>
      <w:r w:rsidRPr="007A7979">
        <w:rPr>
          <w:rFonts w:ascii="Arial" w:hAnsi="Arial" w:cs="Arial"/>
          <w:bCs/>
          <w:sz w:val="20"/>
        </w:rPr>
        <w:tab/>
        <w:t>OPPO</w:t>
      </w:r>
    </w:p>
    <w:p w14:paraId="47BC1DA4"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R4-2210536</w:t>
      </w:r>
      <w:r w:rsidRPr="007A7979">
        <w:rPr>
          <w:rFonts w:ascii="Arial" w:hAnsi="Arial" w:cs="Arial"/>
          <w:bCs/>
          <w:sz w:val="20"/>
        </w:rPr>
        <w:tab/>
        <w:t>Email discussion summary for [103-e][333] FR1_TRP_TRS_Part1</w:t>
      </w:r>
      <w:r w:rsidRPr="007A7979">
        <w:rPr>
          <w:rFonts w:ascii="Arial" w:hAnsi="Arial" w:cs="Arial"/>
          <w:bCs/>
          <w:sz w:val="20"/>
        </w:rPr>
        <w:tab/>
        <w:t>Moderator (vivo)</w:t>
      </w:r>
    </w:p>
    <w:p w14:paraId="16C9EA95"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R4-2210537</w:t>
      </w:r>
      <w:r w:rsidRPr="007A7979">
        <w:rPr>
          <w:rFonts w:ascii="Arial" w:hAnsi="Arial" w:cs="Arial"/>
          <w:bCs/>
          <w:sz w:val="20"/>
        </w:rPr>
        <w:tab/>
        <w:t>Email discussion summary for [103-e][334] FR1_TRP_TRS_Part2</w:t>
      </w:r>
      <w:r w:rsidRPr="007A7979">
        <w:rPr>
          <w:rFonts w:ascii="Arial" w:hAnsi="Arial" w:cs="Arial"/>
          <w:bCs/>
          <w:sz w:val="20"/>
        </w:rPr>
        <w:tab/>
        <w:t>Moderator (OPPO)</w:t>
      </w:r>
    </w:p>
    <w:p w14:paraId="5B390CFA"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R4-2210677</w:t>
      </w:r>
      <w:r w:rsidRPr="007A7979">
        <w:rPr>
          <w:rFonts w:ascii="Arial" w:hAnsi="Arial" w:cs="Arial"/>
          <w:bCs/>
          <w:sz w:val="20"/>
        </w:rPr>
        <w:tab/>
        <w:t>WF on FR1 TRP TRS</w:t>
      </w:r>
      <w:r w:rsidRPr="007A7979">
        <w:rPr>
          <w:rFonts w:ascii="Arial" w:hAnsi="Arial" w:cs="Arial"/>
          <w:bCs/>
          <w:sz w:val="20"/>
        </w:rPr>
        <w:tab/>
        <w:t>vivo</w:t>
      </w:r>
    </w:p>
    <w:p w14:paraId="36B3AB29"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R4-2210678</w:t>
      </w:r>
      <w:r w:rsidRPr="007A7979">
        <w:rPr>
          <w:rFonts w:ascii="Arial" w:hAnsi="Arial" w:cs="Arial"/>
          <w:bCs/>
          <w:sz w:val="20"/>
        </w:rPr>
        <w:tab/>
      </w:r>
      <w:proofErr w:type="spellStart"/>
      <w:r w:rsidRPr="007A7979">
        <w:rPr>
          <w:rFonts w:ascii="Arial" w:hAnsi="Arial" w:cs="Arial"/>
          <w:bCs/>
          <w:sz w:val="20"/>
        </w:rPr>
        <w:t>Sporton</w:t>
      </w:r>
      <w:proofErr w:type="spellEnd"/>
      <w:r w:rsidRPr="007A7979">
        <w:rPr>
          <w:rFonts w:ascii="Arial" w:hAnsi="Arial" w:cs="Arial"/>
          <w:bCs/>
          <w:sz w:val="20"/>
        </w:rPr>
        <w:t xml:space="preserve"> FR1 TRP/TRS lab alignment measurement results</w:t>
      </w:r>
      <w:r w:rsidRPr="007A7979">
        <w:rPr>
          <w:rFonts w:ascii="Arial" w:hAnsi="Arial" w:cs="Arial"/>
          <w:bCs/>
          <w:sz w:val="20"/>
        </w:rPr>
        <w:tab/>
      </w:r>
      <w:proofErr w:type="spellStart"/>
      <w:r w:rsidRPr="007A7979">
        <w:rPr>
          <w:rFonts w:ascii="Arial" w:hAnsi="Arial" w:cs="Arial"/>
          <w:bCs/>
          <w:sz w:val="20"/>
        </w:rPr>
        <w:t>Sporton</w:t>
      </w:r>
      <w:proofErr w:type="spellEnd"/>
    </w:p>
    <w:p w14:paraId="25BA23A8"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R4-2210679</w:t>
      </w:r>
      <w:r w:rsidRPr="007A7979">
        <w:rPr>
          <w:rFonts w:ascii="Arial" w:hAnsi="Arial" w:cs="Arial"/>
          <w:bCs/>
          <w:sz w:val="20"/>
        </w:rPr>
        <w:tab/>
        <w:t>WF on FR1 TRP TRS for UE with multi-antenna</w:t>
      </w:r>
      <w:r w:rsidRPr="007A7979">
        <w:rPr>
          <w:rFonts w:ascii="Arial" w:hAnsi="Arial" w:cs="Arial"/>
          <w:bCs/>
          <w:sz w:val="20"/>
        </w:rPr>
        <w:tab/>
        <w:t>OPPO</w:t>
      </w:r>
    </w:p>
    <w:p w14:paraId="70F69CC0"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R4-2210939</w:t>
      </w:r>
      <w:r w:rsidRPr="007A7979">
        <w:rPr>
          <w:rFonts w:ascii="Arial" w:hAnsi="Arial" w:cs="Arial"/>
          <w:bCs/>
          <w:sz w:val="20"/>
        </w:rPr>
        <w:tab/>
        <w:t>TP to 38.161 on EN-DC and PC2 test case applicability rules</w:t>
      </w:r>
      <w:r w:rsidRPr="007A7979">
        <w:rPr>
          <w:rFonts w:ascii="Arial" w:hAnsi="Arial" w:cs="Arial"/>
          <w:bCs/>
          <w:sz w:val="20"/>
        </w:rPr>
        <w:tab/>
        <w:t>Apple</w:t>
      </w:r>
    </w:p>
    <w:p w14:paraId="3FE85ED9"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R4-2210940</w:t>
      </w:r>
      <w:r w:rsidRPr="007A7979">
        <w:rPr>
          <w:rFonts w:ascii="Arial" w:hAnsi="Arial" w:cs="Arial"/>
          <w:bCs/>
          <w:sz w:val="20"/>
        </w:rPr>
        <w:tab/>
        <w:t>TP to 38.161 on TRP aspects</w:t>
      </w:r>
      <w:r w:rsidRPr="007A7979">
        <w:rPr>
          <w:rFonts w:ascii="Arial" w:hAnsi="Arial" w:cs="Arial"/>
          <w:bCs/>
          <w:sz w:val="20"/>
        </w:rPr>
        <w:tab/>
        <w:t>Apple</w:t>
      </w:r>
    </w:p>
    <w:p w14:paraId="508B704A"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R4-2210941</w:t>
      </w:r>
      <w:r w:rsidRPr="007A7979">
        <w:rPr>
          <w:rFonts w:ascii="Arial" w:hAnsi="Arial" w:cs="Arial"/>
          <w:bCs/>
          <w:sz w:val="20"/>
        </w:rPr>
        <w:tab/>
        <w:t>Further updated Working procedure for TRP TRS requirement development</w:t>
      </w:r>
      <w:r w:rsidRPr="007A7979">
        <w:rPr>
          <w:rFonts w:ascii="Arial" w:hAnsi="Arial" w:cs="Arial"/>
          <w:bCs/>
          <w:sz w:val="20"/>
        </w:rPr>
        <w:tab/>
        <w:t>vivo</w:t>
      </w:r>
    </w:p>
    <w:p w14:paraId="105FAF56" w14:textId="12640A86"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R4-2210942</w:t>
      </w:r>
      <w:r w:rsidRPr="007A7979">
        <w:rPr>
          <w:rFonts w:ascii="Arial" w:hAnsi="Arial" w:cs="Arial"/>
          <w:bCs/>
          <w:sz w:val="20"/>
        </w:rPr>
        <w:tab/>
        <w:t xml:space="preserve">TP to TS 38.161 on test </w:t>
      </w:r>
      <w:proofErr w:type="spellStart"/>
      <w:r w:rsidRPr="007A7979">
        <w:rPr>
          <w:rFonts w:ascii="Arial" w:hAnsi="Arial" w:cs="Arial"/>
          <w:bCs/>
          <w:sz w:val="20"/>
        </w:rPr>
        <w:t>methd</w:t>
      </w:r>
      <w:proofErr w:type="spellEnd"/>
      <w:r w:rsidRPr="007A7979">
        <w:rPr>
          <w:rFonts w:ascii="Arial" w:hAnsi="Arial" w:cs="Arial"/>
          <w:bCs/>
          <w:sz w:val="20"/>
        </w:rPr>
        <w:tab/>
      </w:r>
      <w:r w:rsidR="007C736C">
        <w:rPr>
          <w:rFonts w:ascii="Arial" w:hAnsi="Arial" w:cs="Arial"/>
          <w:bCs/>
          <w:sz w:val="20"/>
        </w:rPr>
        <w:tab/>
      </w:r>
      <w:r w:rsidRPr="007A7979">
        <w:rPr>
          <w:rFonts w:ascii="Arial" w:hAnsi="Arial" w:cs="Arial"/>
          <w:bCs/>
          <w:sz w:val="20"/>
        </w:rPr>
        <w:t>vivo</w:t>
      </w:r>
    </w:p>
    <w:p w14:paraId="41D631A9"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R4-2210943</w:t>
      </w:r>
      <w:r w:rsidRPr="007A7979">
        <w:rPr>
          <w:rFonts w:ascii="Arial" w:hAnsi="Arial" w:cs="Arial"/>
          <w:bCs/>
          <w:sz w:val="20"/>
        </w:rPr>
        <w:tab/>
        <w:t>3GPP TRP/TRS Performance Test Campaign Template</w:t>
      </w:r>
      <w:r w:rsidRPr="007A7979">
        <w:rPr>
          <w:rFonts w:ascii="Arial" w:hAnsi="Arial" w:cs="Arial"/>
          <w:bCs/>
          <w:sz w:val="20"/>
        </w:rPr>
        <w:tab/>
        <w:t>vivo</w:t>
      </w:r>
    </w:p>
    <w:p w14:paraId="513BFBCE"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R4-2210944</w:t>
      </w:r>
      <w:r w:rsidRPr="007A7979">
        <w:rPr>
          <w:rFonts w:ascii="Arial" w:hAnsi="Arial" w:cs="Arial"/>
          <w:bCs/>
          <w:sz w:val="20"/>
        </w:rPr>
        <w:tab/>
        <w:t>TP to TS 38.161 on Phantoms</w:t>
      </w:r>
      <w:r w:rsidRPr="007A7979">
        <w:rPr>
          <w:rFonts w:ascii="Arial" w:hAnsi="Arial" w:cs="Arial"/>
          <w:bCs/>
          <w:sz w:val="20"/>
        </w:rPr>
        <w:tab/>
        <w:t>vivo</w:t>
      </w:r>
    </w:p>
    <w:p w14:paraId="0537FEC2" w14:textId="77777777" w:rsidR="007A7979" w:rsidRP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R4-2210945</w:t>
      </w:r>
      <w:r w:rsidRPr="007A7979">
        <w:rPr>
          <w:rFonts w:ascii="Arial" w:hAnsi="Arial" w:cs="Arial"/>
          <w:bCs/>
          <w:sz w:val="20"/>
        </w:rPr>
        <w:tab/>
        <w:t>Analysis of 3GPP TRP TRS lab alignment measurement results</w:t>
      </w:r>
      <w:r w:rsidRPr="007A7979">
        <w:rPr>
          <w:rFonts w:ascii="Arial" w:hAnsi="Arial" w:cs="Arial"/>
          <w:bCs/>
          <w:sz w:val="20"/>
        </w:rPr>
        <w:tab/>
        <w:t>vivo</w:t>
      </w:r>
    </w:p>
    <w:p w14:paraId="1AF78064" w14:textId="123D5AD6" w:rsidR="007A7979" w:rsidRDefault="007A7979" w:rsidP="007A7979">
      <w:pPr>
        <w:pStyle w:val="aff7"/>
        <w:numPr>
          <w:ilvl w:val="0"/>
          <w:numId w:val="8"/>
        </w:numPr>
        <w:snapToGrid w:val="0"/>
        <w:ind w:leftChars="0"/>
        <w:rPr>
          <w:rFonts w:ascii="Arial" w:hAnsi="Arial" w:cs="Arial"/>
          <w:bCs/>
          <w:sz w:val="20"/>
        </w:rPr>
      </w:pPr>
      <w:r w:rsidRPr="007A7979">
        <w:rPr>
          <w:rFonts w:ascii="Arial" w:hAnsi="Arial" w:cs="Arial"/>
          <w:bCs/>
          <w:sz w:val="20"/>
        </w:rPr>
        <w:t>R4-2211142</w:t>
      </w:r>
      <w:r w:rsidRPr="007A7979">
        <w:rPr>
          <w:rFonts w:ascii="Arial" w:hAnsi="Arial" w:cs="Arial"/>
          <w:bCs/>
          <w:sz w:val="20"/>
        </w:rPr>
        <w:tab/>
        <w:t>CR to TR38.834 on TAS OFF verification procedure</w:t>
      </w:r>
      <w:r w:rsidRPr="007A7979">
        <w:rPr>
          <w:rFonts w:ascii="Arial" w:hAnsi="Arial" w:cs="Arial"/>
          <w:bCs/>
          <w:sz w:val="20"/>
        </w:rPr>
        <w:tab/>
        <w:t>vivo, Samsung, R&amp;S, OPPO</w:t>
      </w:r>
    </w:p>
    <w:p w14:paraId="56D2768B" w14:textId="77777777" w:rsidR="007A7979" w:rsidRPr="007A7979" w:rsidRDefault="007A7979" w:rsidP="007A7979">
      <w:pPr>
        <w:pStyle w:val="aff7"/>
        <w:snapToGrid w:val="0"/>
        <w:ind w:leftChars="0" w:left="720"/>
        <w:rPr>
          <w:rFonts w:ascii="Arial" w:hAnsi="Arial" w:cs="Arial"/>
          <w:bCs/>
          <w:sz w:val="20"/>
        </w:rPr>
      </w:pPr>
    </w:p>
    <w:p w14:paraId="62B8D869" w14:textId="29E6FA9A" w:rsidR="00F93CD7" w:rsidRPr="00F93CD7" w:rsidRDefault="00F93CD7" w:rsidP="00F93CD7">
      <w:pPr>
        <w:snapToGrid w:val="0"/>
        <w:ind w:left="360"/>
        <w:rPr>
          <w:rFonts w:eastAsiaTheme="minorEastAsia"/>
          <w:b/>
          <w:bCs/>
          <w:u w:val="single"/>
          <w:lang w:eastAsia="ko-KR"/>
        </w:rPr>
      </w:pPr>
      <w:r w:rsidRPr="00F93CD7">
        <w:rPr>
          <w:rFonts w:eastAsiaTheme="minorEastAsia" w:hint="eastAsia"/>
          <w:b/>
          <w:bCs/>
          <w:u w:val="single"/>
          <w:lang w:eastAsia="ko-KR"/>
        </w:rPr>
        <w:t>RAN</w:t>
      </w:r>
      <w:r w:rsidRPr="00F93CD7">
        <w:rPr>
          <w:rFonts w:eastAsiaTheme="minorEastAsia"/>
          <w:b/>
          <w:bCs/>
          <w:u w:val="single"/>
          <w:lang w:eastAsia="ko-KR"/>
        </w:rPr>
        <w:t>5</w:t>
      </w:r>
      <w:r w:rsidRPr="00F93CD7">
        <w:rPr>
          <w:rFonts w:eastAsiaTheme="minorEastAsia" w:hint="eastAsia"/>
          <w:b/>
          <w:bCs/>
          <w:u w:val="single"/>
          <w:lang w:eastAsia="ko-KR"/>
        </w:rPr>
        <w:t>#</w:t>
      </w:r>
      <w:r w:rsidRPr="00F93CD7">
        <w:rPr>
          <w:rFonts w:eastAsiaTheme="minorEastAsia"/>
          <w:b/>
          <w:bCs/>
          <w:u w:val="single"/>
          <w:lang w:eastAsia="ko-KR"/>
        </w:rPr>
        <w:t>9</w:t>
      </w:r>
      <w:r w:rsidR="003C1C1C">
        <w:rPr>
          <w:rFonts w:eastAsiaTheme="minorEastAsia"/>
          <w:b/>
          <w:bCs/>
          <w:u w:val="single"/>
          <w:lang w:eastAsia="ko-KR"/>
        </w:rPr>
        <w:t>5</w:t>
      </w:r>
      <w:r w:rsidRPr="00F93CD7">
        <w:rPr>
          <w:rFonts w:eastAsiaTheme="minorEastAsia"/>
          <w:b/>
          <w:bCs/>
          <w:u w:val="single"/>
          <w:lang w:eastAsia="ko-KR"/>
        </w:rPr>
        <w:t>-</w:t>
      </w:r>
      <w:r w:rsidRPr="00F93CD7">
        <w:rPr>
          <w:rFonts w:eastAsiaTheme="minorEastAsia" w:hint="eastAsia"/>
          <w:b/>
          <w:bCs/>
          <w:u w:val="single"/>
          <w:lang w:eastAsia="ko-KR"/>
        </w:rPr>
        <w:t>e</w:t>
      </w:r>
      <w:r w:rsidRPr="00F93CD7">
        <w:rPr>
          <w:rFonts w:eastAsiaTheme="minorEastAsia"/>
          <w:b/>
          <w:bCs/>
          <w:u w:val="single"/>
          <w:lang w:eastAsia="ko-KR"/>
        </w:rPr>
        <w:t xml:space="preserve"> </w:t>
      </w:r>
    </w:p>
    <w:p w14:paraId="19CD6E4D" w14:textId="3367BDAD" w:rsidR="00F93CD7" w:rsidRPr="00F93CD7" w:rsidRDefault="003C1C1C" w:rsidP="00CC1702">
      <w:pPr>
        <w:pStyle w:val="aff7"/>
        <w:numPr>
          <w:ilvl w:val="0"/>
          <w:numId w:val="8"/>
        </w:numPr>
        <w:snapToGrid w:val="0"/>
        <w:ind w:leftChars="0"/>
        <w:rPr>
          <w:rFonts w:ascii="Arial" w:hAnsi="Arial" w:cs="Arial"/>
          <w:bCs/>
          <w:sz w:val="20"/>
        </w:rPr>
      </w:pPr>
      <w:bookmarkStart w:id="1" w:name="_Ref78876482"/>
      <w:bookmarkStart w:id="2" w:name="_Ref71296959"/>
      <w:bookmarkStart w:id="3" w:name="_Ref63094190"/>
      <w:bookmarkStart w:id="4" w:name="_Ref54371581"/>
      <w:bookmarkStart w:id="5" w:name="_Ref47464599"/>
      <w:r w:rsidRPr="003C1C1C">
        <w:rPr>
          <w:rFonts w:ascii="Arial" w:hAnsi="Arial" w:cs="Arial"/>
          <w:bCs/>
          <w:sz w:val="20"/>
        </w:rPr>
        <w:t>R5</w:t>
      </w:r>
      <w:r w:rsidRPr="003C1C1C">
        <w:rPr>
          <w:rFonts w:ascii="MS Mincho" w:eastAsia="MS Mincho" w:hAnsi="MS Mincho" w:cs="MS Mincho" w:hint="eastAsia"/>
          <w:bCs/>
          <w:sz w:val="20"/>
        </w:rPr>
        <w:t>‑</w:t>
      </w:r>
      <w:r w:rsidRPr="003C1C1C">
        <w:rPr>
          <w:rFonts w:ascii="Arial" w:hAnsi="Arial" w:cs="Arial"/>
          <w:bCs/>
          <w:sz w:val="20"/>
        </w:rPr>
        <w:t>223055</w:t>
      </w:r>
      <w:r w:rsidR="00F93CD7" w:rsidRPr="00F93CD7">
        <w:rPr>
          <w:rFonts w:ascii="Arial" w:hAnsi="Arial" w:cs="Arial"/>
          <w:bCs/>
          <w:sz w:val="20"/>
        </w:rPr>
        <w:tab/>
      </w:r>
      <w:r w:rsidRPr="003C1C1C">
        <w:rPr>
          <w:rFonts w:ascii="Arial" w:hAnsi="Arial" w:cs="Arial"/>
          <w:bCs/>
          <w:sz w:val="20"/>
        </w:rPr>
        <w:t>NR FR1 TRP-TRS status update</w:t>
      </w:r>
      <w:r w:rsidR="00F93CD7" w:rsidRPr="00F93CD7">
        <w:rPr>
          <w:rFonts w:ascii="Arial" w:hAnsi="Arial" w:cs="Arial"/>
          <w:bCs/>
          <w:sz w:val="20"/>
        </w:rPr>
        <w:tab/>
        <w:t>Rohde &amp; Schwarz</w:t>
      </w:r>
      <w:bookmarkStart w:id="6" w:name="_Ref95396985"/>
      <w:bookmarkEnd w:id="1"/>
    </w:p>
    <w:p w14:paraId="790D37B7" w14:textId="48F9C55B" w:rsidR="00F93CD7" w:rsidRPr="00F93CD7" w:rsidRDefault="003C1C1C" w:rsidP="00CC1702">
      <w:pPr>
        <w:pStyle w:val="aff7"/>
        <w:numPr>
          <w:ilvl w:val="0"/>
          <w:numId w:val="8"/>
        </w:numPr>
        <w:snapToGrid w:val="0"/>
        <w:ind w:leftChars="0"/>
        <w:rPr>
          <w:rFonts w:ascii="Arial" w:hAnsi="Arial" w:cs="Arial"/>
          <w:bCs/>
          <w:sz w:val="20"/>
        </w:rPr>
      </w:pPr>
      <w:r w:rsidRPr="003C1C1C">
        <w:rPr>
          <w:rFonts w:ascii="Arial" w:hAnsi="Arial" w:cs="Arial"/>
          <w:bCs/>
          <w:sz w:val="20"/>
        </w:rPr>
        <w:t>R5</w:t>
      </w:r>
      <w:r w:rsidRPr="003C1C1C">
        <w:rPr>
          <w:rFonts w:ascii="MS Mincho" w:eastAsia="MS Mincho" w:hAnsi="MS Mincho" w:cs="MS Mincho" w:hint="eastAsia"/>
          <w:bCs/>
          <w:sz w:val="20"/>
        </w:rPr>
        <w:t>‑</w:t>
      </w:r>
      <w:r w:rsidRPr="003C1C1C">
        <w:rPr>
          <w:rFonts w:ascii="Arial" w:hAnsi="Arial" w:cs="Arial"/>
          <w:bCs/>
          <w:sz w:val="20"/>
        </w:rPr>
        <w:t>223638</w:t>
      </w:r>
      <w:r w:rsidR="00F93CD7" w:rsidRPr="00F93CD7">
        <w:rPr>
          <w:rFonts w:ascii="Arial" w:hAnsi="Arial" w:cs="Arial"/>
          <w:bCs/>
          <w:sz w:val="20"/>
        </w:rPr>
        <w:tab/>
      </w:r>
      <w:r w:rsidRPr="003C1C1C">
        <w:rPr>
          <w:rFonts w:ascii="Arial" w:hAnsi="Arial" w:cs="Arial"/>
          <w:bCs/>
          <w:sz w:val="20"/>
        </w:rPr>
        <w:t>LS to RAN4 on TT work for NR FR1 TRP TS</w:t>
      </w:r>
      <w:r w:rsidR="00F93CD7" w:rsidRPr="00F93CD7">
        <w:rPr>
          <w:rFonts w:ascii="Arial" w:hAnsi="Arial" w:cs="Arial"/>
          <w:bCs/>
          <w:sz w:val="20"/>
        </w:rPr>
        <w:tab/>
      </w:r>
      <w:r w:rsidR="00F8663E">
        <w:rPr>
          <w:rFonts w:ascii="Arial" w:hAnsi="Arial" w:cs="Arial"/>
          <w:bCs/>
          <w:sz w:val="20"/>
        </w:rPr>
        <w:tab/>
      </w:r>
      <w:bookmarkEnd w:id="6"/>
      <w:r>
        <w:rPr>
          <w:rFonts w:ascii="Arial" w:hAnsi="Arial" w:cs="Arial"/>
          <w:bCs/>
          <w:sz w:val="20"/>
        </w:rPr>
        <w:t>RAN5</w:t>
      </w:r>
    </w:p>
    <w:bookmarkEnd w:id="2"/>
    <w:bookmarkEnd w:id="3"/>
    <w:bookmarkEnd w:id="4"/>
    <w:bookmarkEnd w:id="5"/>
    <w:p w14:paraId="2A305936" w14:textId="77777777" w:rsidR="00F93CD7" w:rsidRDefault="00F93CD7" w:rsidP="00AB2120">
      <w:pPr>
        <w:overflowPunct/>
        <w:autoSpaceDE/>
        <w:autoSpaceDN/>
        <w:snapToGrid w:val="0"/>
        <w:spacing w:after="0"/>
        <w:textAlignment w:val="auto"/>
        <w:rPr>
          <w:rFonts w:ascii="Arial" w:hAnsi="Arial" w:cs="Arial"/>
          <w:b/>
          <w:bCs/>
          <w:lang w:val="en-US" w:eastAsia="ja-JP"/>
        </w:rPr>
      </w:pPr>
    </w:p>
    <w:p w14:paraId="2FF66A4D" w14:textId="77777777" w:rsidR="00D5486B" w:rsidRPr="00B03D3B" w:rsidRDefault="00D5486B" w:rsidP="003E3A1A">
      <w:pPr>
        <w:overflowPunct/>
        <w:autoSpaceDE/>
        <w:autoSpaceDN/>
        <w:snapToGrid w:val="0"/>
        <w:spacing w:after="0"/>
        <w:textAlignment w:val="auto"/>
        <w:rPr>
          <w:rFonts w:ascii="Arial" w:hAnsi="Arial" w:cs="Arial"/>
          <w:b/>
          <w:bCs/>
          <w:lang w:val="en-US" w:eastAsia="ja-JP"/>
        </w:rPr>
      </w:pPr>
    </w:p>
    <w:p w14:paraId="4F72D662"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3973B28" w14:textId="77777777" w:rsidR="004F218A" w:rsidRDefault="0061518C" w:rsidP="0061518C">
      <w:pPr>
        <w:pStyle w:val="FP"/>
        <w:rPr>
          <w:rFonts w:ascii="Arial" w:hAnsi="Arial" w:cs="Arial"/>
          <w:bCs/>
        </w:rPr>
      </w:pPr>
      <w:r>
        <w:rPr>
          <w:sz w:val="12"/>
          <w:szCs w:val="12"/>
        </w:rPr>
        <w:tab/>
        <w:t>09.11.2020</w:t>
      </w:r>
      <w:r>
        <w:rPr>
          <w:sz w:val="12"/>
          <w:szCs w:val="12"/>
        </w:rPr>
        <w:tab/>
      </w:r>
      <w:r>
        <w:rPr>
          <w:sz w:val="12"/>
          <w:szCs w:val="12"/>
        </w:rPr>
        <w:tab/>
        <w:t>minor adaptations for RAN #90e</w:t>
      </w:r>
    </w:p>
    <w:p w14:paraId="5BC520E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48D3B87"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931878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C2A206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72B37F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400EB91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FDFE10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AC8A76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ECBF14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0F484E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F9BE77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B0B8DA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5454BA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E75252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1F4C4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EBEAE2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2B6D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091A5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5453DA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C5AD74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402A8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50BBB2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E175D0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15970B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F45469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FB2C8B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8CB8F1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3E3C0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90BE7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5E8B03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ABD93B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EFEAD" w14:textId="77777777" w:rsidR="00DF487C" w:rsidRDefault="00DF487C">
      <w:r>
        <w:separator/>
      </w:r>
    </w:p>
  </w:endnote>
  <w:endnote w:type="continuationSeparator" w:id="0">
    <w:p w14:paraId="282BA9BC" w14:textId="77777777" w:rsidR="00DF487C" w:rsidRDefault="00DF4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Heiti SC Light">
    <w:altName w:val="Yu Gothic"/>
    <w:charset w:val="80"/>
    <w:family w:val="auto"/>
    <w:pitch w:val="variable"/>
    <w:sig w:usb0="8000002F" w:usb1="0807004A" w:usb2="00000010" w:usb3="00000000" w:csb0="003E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E6202" w14:textId="77777777" w:rsidR="00C51F37" w:rsidRDefault="00C51F37">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AD971" w14:textId="77777777" w:rsidR="00DF487C" w:rsidRDefault="00DF487C">
      <w:r>
        <w:separator/>
      </w:r>
    </w:p>
  </w:footnote>
  <w:footnote w:type="continuationSeparator" w:id="0">
    <w:p w14:paraId="32DD0AE1" w14:textId="77777777" w:rsidR="00DF487C" w:rsidRDefault="00DF48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13A45"/>
    <w:multiLevelType w:val="hybridMultilevel"/>
    <w:tmpl w:val="3D4A97D6"/>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71E68"/>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D5B09CC"/>
    <w:multiLevelType w:val="hybridMultilevel"/>
    <w:tmpl w:val="24C28CA6"/>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061171E"/>
    <w:multiLevelType w:val="hybridMultilevel"/>
    <w:tmpl w:val="365CC73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EB2411"/>
    <w:multiLevelType w:val="hybridMultilevel"/>
    <w:tmpl w:val="A1828DA8"/>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EE11A29"/>
    <w:multiLevelType w:val="hybridMultilevel"/>
    <w:tmpl w:val="7EFC1FB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4F7A3D"/>
    <w:multiLevelType w:val="hybridMultilevel"/>
    <w:tmpl w:val="5A76DA5A"/>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D2706C"/>
    <w:multiLevelType w:val="hybridMultilevel"/>
    <w:tmpl w:val="C4C077C4"/>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CC04F4"/>
    <w:multiLevelType w:val="hybridMultilevel"/>
    <w:tmpl w:val="72BAC4B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6745019"/>
    <w:multiLevelType w:val="hybridMultilevel"/>
    <w:tmpl w:val="01A0D824"/>
    <w:lvl w:ilvl="0" w:tplc="00D68FAC">
      <w:start w:val="7"/>
      <w:numFmt w:val="decimal"/>
      <w:lvlText w:val="%1."/>
      <w:lvlJc w:val="left"/>
      <w:pPr>
        <w:ind w:left="36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9579EA"/>
    <w:multiLevelType w:val="hybridMultilevel"/>
    <w:tmpl w:val="CC78D5BC"/>
    <w:lvl w:ilvl="0" w:tplc="212AC5C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 w15:restartNumberingAfterBreak="0">
    <w:nsid w:val="3B9461EC"/>
    <w:multiLevelType w:val="hybridMultilevel"/>
    <w:tmpl w:val="E19A935E"/>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5A12EDC0">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0A01BB"/>
    <w:multiLevelType w:val="hybridMultilevel"/>
    <w:tmpl w:val="2B50EE3C"/>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cs="Times New Roman"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2" w15:restartNumberingAfterBreak="0">
    <w:nsid w:val="50424417"/>
    <w:multiLevelType w:val="hybridMultilevel"/>
    <w:tmpl w:val="E6026DBA"/>
    <w:lvl w:ilvl="0" w:tplc="C744282C">
      <w:start w:val="1"/>
      <w:numFmt w:val="decimal"/>
      <w:lvlText w:val="%1)"/>
      <w:lvlJc w:val="left"/>
      <w:pPr>
        <w:ind w:left="360" w:hanging="360"/>
      </w:pPr>
    </w:lvl>
    <w:lvl w:ilvl="1" w:tplc="04090019">
      <w:start w:val="1"/>
      <w:numFmt w:val="lowerLetter"/>
      <w:lvlText w:val="%2."/>
      <w:lvlJc w:val="left"/>
      <w:pPr>
        <w:ind w:left="1040" w:hanging="360"/>
      </w:pPr>
    </w:lvl>
    <w:lvl w:ilvl="2" w:tplc="0409001B">
      <w:start w:val="1"/>
      <w:numFmt w:val="lowerRoman"/>
      <w:lvlText w:val="%3."/>
      <w:lvlJc w:val="right"/>
      <w:pPr>
        <w:ind w:left="1760" w:hanging="180"/>
      </w:pPr>
    </w:lvl>
    <w:lvl w:ilvl="3" w:tplc="0409000F">
      <w:start w:val="1"/>
      <w:numFmt w:val="decimal"/>
      <w:lvlText w:val="%4."/>
      <w:lvlJc w:val="left"/>
      <w:pPr>
        <w:ind w:left="2480" w:hanging="360"/>
      </w:pPr>
    </w:lvl>
    <w:lvl w:ilvl="4" w:tplc="04090019">
      <w:start w:val="1"/>
      <w:numFmt w:val="lowerLetter"/>
      <w:lvlText w:val="%5."/>
      <w:lvlJc w:val="left"/>
      <w:pPr>
        <w:ind w:left="3200" w:hanging="360"/>
      </w:pPr>
    </w:lvl>
    <w:lvl w:ilvl="5" w:tplc="0409001B">
      <w:start w:val="1"/>
      <w:numFmt w:val="lowerRoman"/>
      <w:lvlText w:val="%6."/>
      <w:lvlJc w:val="right"/>
      <w:pPr>
        <w:ind w:left="3920" w:hanging="180"/>
      </w:pPr>
    </w:lvl>
    <w:lvl w:ilvl="6" w:tplc="0409000F">
      <w:start w:val="1"/>
      <w:numFmt w:val="decimal"/>
      <w:lvlText w:val="%7."/>
      <w:lvlJc w:val="left"/>
      <w:pPr>
        <w:ind w:left="4640" w:hanging="360"/>
      </w:pPr>
    </w:lvl>
    <w:lvl w:ilvl="7" w:tplc="04090019">
      <w:start w:val="1"/>
      <w:numFmt w:val="lowerLetter"/>
      <w:lvlText w:val="%8."/>
      <w:lvlJc w:val="left"/>
      <w:pPr>
        <w:ind w:left="5360" w:hanging="360"/>
      </w:pPr>
    </w:lvl>
    <w:lvl w:ilvl="8" w:tplc="0409001B">
      <w:start w:val="1"/>
      <w:numFmt w:val="lowerRoman"/>
      <w:lvlText w:val="%9."/>
      <w:lvlJc w:val="right"/>
      <w:pPr>
        <w:ind w:left="6080" w:hanging="180"/>
      </w:pPr>
    </w:lvl>
  </w:abstractNum>
  <w:abstractNum w:abstractNumId="23" w15:restartNumberingAfterBreak="0">
    <w:nsid w:val="50842BB0"/>
    <w:multiLevelType w:val="hybridMultilevel"/>
    <w:tmpl w:val="9A7637F6"/>
    <w:lvl w:ilvl="0" w:tplc="04190003">
      <w:start w:val="1"/>
      <w:numFmt w:val="bullet"/>
      <w:lvlText w:val="o"/>
      <w:lvlJc w:val="left"/>
      <w:pPr>
        <w:ind w:left="760" w:hanging="360"/>
      </w:pPr>
      <w:rPr>
        <w:rFonts w:ascii="Courier New" w:hAnsi="Courier New" w:cs="Courier New"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tentative="1">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88041D"/>
    <w:multiLevelType w:val="hybridMultilevel"/>
    <w:tmpl w:val="F158416E"/>
    <w:lvl w:ilvl="0" w:tplc="0409000F">
      <w:start w:val="1"/>
      <w:numFmt w:val="decimal"/>
      <w:lvlText w:val="%1."/>
      <w:lvlJc w:val="left"/>
      <w:pPr>
        <w:ind w:left="234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A86651"/>
    <w:multiLevelType w:val="hybridMultilevel"/>
    <w:tmpl w:val="1D083D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7B75BC4"/>
    <w:multiLevelType w:val="hybridMultilevel"/>
    <w:tmpl w:val="4EAC93DE"/>
    <w:lvl w:ilvl="0" w:tplc="675A6BB6">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1" w15:restartNumberingAfterBreak="0">
    <w:nsid w:val="61F37A0B"/>
    <w:multiLevelType w:val="hybridMultilevel"/>
    <w:tmpl w:val="ECC85E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7707865"/>
    <w:multiLevelType w:val="hybridMultilevel"/>
    <w:tmpl w:val="07BAAC1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9070556"/>
    <w:multiLevelType w:val="hybridMultilevel"/>
    <w:tmpl w:val="BC00CB6C"/>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D570F3"/>
    <w:multiLevelType w:val="hybridMultilevel"/>
    <w:tmpl w:val="BCB6267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5576AA"/>
    <w:multiLevelType w:val="hybridMultilevel"/>
    <w:tmpl w:val="40486562"/>
    <w:lvl w:ilvl="0" w:tplc="04190003">
      <w:start w:val="1"/>
      <w:numFmt w:val="bullet"/>
      <w:lvlText w:val="o"/>
      <w:lvlJc w:val="left"/>
      <w:pPr>
        <w:ind w:left="760" w:hanging="360"/>
      </w:pPr>
      <w:rPr>
        <w:rFonts w:ascii="Courier New" w:hAnsi="Courier New" w:cs="Courier New"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7" w15:restartNumberingAfterBreak="0">
    <w:nsid w:val="6D3E4241"/>
    <w:multiLevelType w:val="hybridMultilevel"/>
    <w:tmpl w:val="DE340608"/>
    <w:lvl w:ilvl="0" w:tplc="0409000F">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7F7E29"/>
    <w:multiLevelType w:val="hybridMultilevel"/>
    <w:tmpl w:val="988E1730"/>
    <w:lvl w:ilvl="0" w:tplc="055C1338">
      <w:start w:val="1"/>
      <w:numFmt w:val="bullet"/>
      <w:lvlText w:val="-"/>
      <w:lvlJc w:val="left"/>
      <w:pPr>
        <w:ind w:left="899" w:hanging="360"/>
      </w:pPr>
      <w:rPr>
        <w:rFonts w:ascii="Times New Roman" w:eastAsia="Malgun Gothic"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start w:val="1"/>
      <w:numFmt w:val="bullet"/>
      <w:lvlText w:val=""/>
      <w:lvlJc w:val="left"/>
      <w:pPr>
        <w:ind w:left="2139" w:hanging="400"/>
      </w:pPr>
      <w:rPr>
        <w:rFonts w:ascii="Wingdings" w:hAnsi="Wingdings" w:hint="default"/>
      </w:rPr>
    </w:lvl>
    <w:lvl w:ilvl="4" w:tplc="04090003">
      <w:start w:val="1"/>
      <w:numFmt w:val="bullet"/>
      <w:lvlText w:val=""/>
      <w:lvlJc w:val="left"/>
      <w:pPr>
        <w:ind w:left="2539" w:hanging="400"/>
      </w:pPr>
      <w:rPr>
        <w:rFonts w:ascii="Wingdings" w:hAnsi="Wingdings" w:hint="default"/>
      </w:rPr>
    </w:lvl>
    <w:lvl w:ilvl="5" w:tplc="04090005">
      <w:start w:val="1"/>
      <w:numFmt w:val="bullet"/>
      <w:lvlText w:val=""/>
      <w:lvlJc w:val="left"/>
      <w:pPr>
        <w:ind w:left="2939" w:hanging="400"/>
      </w:pPr>
      <w:rPr>
        <w:rFonts w:ascii="Wingdings" w:hAnsi="Wingdings" w:hint="default"/>
      </w:rPr>
    </w:lvl>
    <w:lvl w:ilvl="6" w:tplc="04090001">
      <w:start w:val="1"/>
      <w:numFmt w:val="bullet"/>
      <w:lvlText w:val=""/>
      <w:lvlJc w:val="left"/>
      <w:pPr>
        <w:ind w:left="3339" w:hanging="400"/>
      </w:pPr>
      <w:rPr>
        <w:rFonts w:ascii="Wingdings" w:hAnsi="Wingdings" w:hint="default"/>
      </w:rPr>
    </w:lvl>
    <w:lvl w:ilvl="7" w:tplc="04090003">
      <w:start w:val="1"/>
      <w:numFmt w:val="bullet"/>
      <w:lvlText w:val=""/>
      <w:lvlJc w:val="left"/>
      <w:pPr>
        <w:ind w:left="3739" w:hanging="400"/>
      </w:pPr>
      <w:rPr>
        <w:rFonts w:ascii="Wingdings" w:hAnsi="Wingdings" w:hint="default"/>
      </w:rPr>
    </w:lvl>
    <w:lvl w:ilvl="8" w:tplc="04090005">
      <w:start w:val="1"/>
      <w:numFmt w:val="bullet"/>
      <w:lvlText w:val=""/>
      <w:lvlJc w:val="left"/>
      <w:pPr>
        <w:ind w:left="4139" w:hanging="400"/>
      </w:pPr>
      <w:rPr>
        <w:rFonts w:ascii="Wingdings" w:hAnsi="Wingdings" w:hint="default"/>
      </w:rPr>
    </w:lvl>
  </w:abstractNum>
  <w:num w:numId="1">
    <w:abstractNumId w:val="32"/>
  </w:num>
  <w:num w:numId="2">
    <w:abstractNumId w:val="13"/>
  </w:num>
  <w:num w:numId="3">
    <w:abstractNumId w:val="38"/>
  </w:num>
  <w:num w:numId="4">
    <w:abstractNumId w:val="8"/>
  </w:num>
  <w:num w:numId="5">
    <w:abstractNumId w:val="7"/>
  </w:num>
  <w:num w:numId="6">
    <w:abstractNumId w:val="5"/>
  </w:num>
  <w:num w:numId="7">
    <w:abstractNumId w:val="24"/>
  </w:num>
  <w:num w:numId="8">
    <w:abstractNumId w:val="34"/>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1"/>
  </w:num>
  <w:num w:numId="16">
    <w:abstractNumId w:val="39"/>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
  </w:num>
  <w:num w:numId="26">
    <w:abstractNumId w:val="16"/>
  </w:num>
  <w:num w:numId="27">
    <w:abstractNumId w:val="0"/>
  </w:num>
  <w:num w:numId="28">
    <w:abstractNumId w:val="6"/>
  </w:num>
  <w:num w:numId="29">
    <w:abstractNumId w:val="20"/>
  </w:num>
  <w:num w:numId="30">
    <w:abstractNumId w:val="12"/>
  </w:num>
  <w:num w:numId="31">
    <w:abstractNumId w:val="9"/>
  </w:num>
  <w:num w:numId="32">
    <w:abstractNumId w:val="4"/>
  </w:num>
  <w:num w:numId="33">
    <w:abstractNumId w:val="14"/>
  </w:num>
  <w:num w:numId="34">
    <w:abstractNumId w:val="33"/>
  </w:num>
  <w:num w:numId="35">
    <w:abstractNumId w:val="29"/>
  </w:num>
  <w:num w:numId="36">
    <w:abstractNumId w:val="30"/>
  </w:num>
  <w:num w:numId="37">
    <w:abstractNumId w:val="19"/>
  </w:num>
  <w:num w:numId="38">
    <w:abstractNumId w:val="10"/>
  </w:num>
  <w:num w:numId="39">
    <w:abstractNumId w:val="35"/>
  </w:num>
  <w:num w:numId="40">
    <w:abstractNumId w:val="15"/>
  </w:num>
  <w:num w:numId="41">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97B"/>
    <w:rsid w:val="00007377"/>
    <w:rsid w:val="00007BD0"/>
    <w:rsid w:val="00011C3B"/>
    <w:rsid w:val="00016C82"/>
    <w:rsid w:val="00026F29"/>
    <w:rsid w:val="000276C5"/>
    <w:rsid w:val="0004456C"/>
    <w:rsid w:val="0005259B"/>
    <w:rsid w:val="00053FEE"/>
    <w:rsid w:val="00056611"/>
    <w:rsid w:val="00060AE4"/>
    <w:rsid w:val="0006763D"/>
    <w:rsid w:val="000746A7"/>
    <w:rsid w:val="00081882"/>
    <w:rsid w:val="000859C1"/>
    <w:rsid w:val="00090B6D"/>
    <w:rsid w:val="000910BB"/>
    <w:rsid w:val="000926AF"/>
    <w:rsid w:val="00092FA2"/>
    <w:rsid w:val="00093C93"/>
    <w:rsid w:val="00095507"/>
    <w:rsid w:val="000A1C8A"/>
    <w:rsid w:val="000A3ED2"/>
    <w:rsid w:val="000C00FA"/>
    <w:rsid w:val="000C5102"/>
    <w:rsid w:val="000C51AA"/>
    <w:rsid w:val="000C656F"/>
    <w:rsid w:val="000D17BC"/>
    <w:rsid w:val="000D2186"/>
    <w:rsid w:val="000D3618"/>
    <w:rsid w:val="000D594F"/>
    <w:rsid w:val="000E3A3E"/>
    <w:rsid w:val="000E4F35"/>
    <w:rsid w:val="000F1D37"/>
    <w:rsid w:val="000F6C1C"/>
    <w:rsid w:val="000F7DAD"/>
    <w:rsid w:val="00105567"/>
    <w:rsid w:val="00111094"/>
    <w:rsid w:val="00114B74"/>
    <w:rsid w:val="00116F4B"/>
    <w:rsid w:val="001229F4"/>
    <w:rsid w:val="00137471"/>
    <w:rsid w:val="00150FD3"/>
    <w:rsid w:val="0018096C"/>
    <w:rsid w:val="00184428"/>
    <w:rsid w:val="001934DB"/>
    <w:rsid w:val="00194478"/>
    <w:rsid w:val="001958ED"/>
    <w:rsid w:val="00196126"/>
    <w:rsid w:val="00196637"/>
    <w:rsid w:val="00196971"/>
    <w:rsid w:val="001A248F"/>
    <w:rsid w:val="001A3B5F"/>
    <w:rsid w:val="001A52BD"/>
    <w:rsid w:val="001A659D"/>
    <w:rsid w:val="001B51AB"/>
    <w:rsid w:val="001B5CA8"/>
    <w:rsid w:val="001B629D"/>
    <w:rsid w:val="001B6A88"/>
    <w:rsid w:val="001C02A6"/>
    <w:rsid w:val="001C4490"/>
    <w:rsid w:val="001D2C1A"/>
    <w:rsid w:val="001D3BA2"/>
    <w:rsid w:val="001D44B7"/>
    <w:rsid w:val="001D4E33"/>
    <w:rsid w:val="001E0075"/>
    <w:rsid w:val="001E4E22"/>
    <w:rsid w:val="001F1B1F"/>
    <w:rsid w:val="001F2A20"/>
    <w:rsid w:val="001F458E"/>
    <w:rsid w:val="001F486F"/>
    <w:rsid w:val="001F6A0D"/>
    <w:rsid w:val="00207DC4"/>
    <w:rsid w:val="00212F74"/>
    <w:rsid w:val="00216F20"/>
    <w:rsid w:val="0022485E"/>
    <w:rsid w:val="00235C1A"/>
    <w:rsid w:val="00243A99"/>
    <w:rsid w:val="0025667F"/>
    <w:rsid w:val="0025691C"/>
    <w:rsid w:val="002616EE"/>
    <w:rsid w:val="00273F6E"/>
    <w:rsid w:val="0028422F"/>
    <w:rsid w:val="002852C9"/>
    <w:rsid w:val="0029230E"/>
    <w:rsid w:val="0029567C"/>
    <w:rsid w:val="00296DC4"/>
    <w:rsid w:val="002A4986"/>
    <w:rsid w:val="002A7D77"/>
    <w:rsid w:val="002B05A1"/>
    <w:rsid w:val="002C0B82"/>
    <w:rsid w:val="002C7479"/>
    <w:rsid w:val="002D2815"/>
    <w:rsid w:val="002D4E53"/>
    <w:rsid w:val="002E1D71"/>
    <w:rsid w:val="002E457F"/>
    <w:rsid w:val="002E7891"/>
    <w:rsid w:val="002F02CD"/>
    <w:rsid w:val="00301B7A"/>
    <w:rsid w:val="00306D59"/>
    <w:rsid w:val="0030706A"/>
    <w:rsid w:val="00307365"/>
    <w:rsid w:val="0032454B"/>
    <w:rsid w:val="0032503A"/>
    <w:rsid w:val="00325EE1"/>
    <w:rsid w:val="0033339B"/>
    <w:rsid w:val="003357C0"/>
    <w:rsid w:val="00336208"/>
    <w:rsid w:val="003377BE"/>
    <w:rsid w:val="00340414"/>
    <w:rsid w:val="00344D60"/>
    <w:rsid w:val="00346477"/>
    <w:rsid w:val="00347CB0"/>
    <w:rsid w:val="00361FC5"/>
    <w:rsid w:val="0036248C"/>
    <w:rsid w:val="00364B2E"/>
    <w:rsid w:val="003666A8"/>
    <w:rsid w:val="00367401"/>
    <w:rsid w:val="00375678"/>
    <w:rsid w:val="0039390A"/>
    <w:rsid w:val="00394AB0"/>
    <w:rsid w:val="00396252"/>
    <w:rsid w:val="003A4B47"/>
    <w:rsid w:val="003B07D3"/>
    <w:rsid w:val="003B24AF"/>
    <w:rsid w:val="003B7182"/>
    <w:rsid w:val="003C1C1C"/>
    <w:rsid w:val="003C545D"/>
    <w:rsid w:val="003C6548"/>
    <w:rsid w:val="003D5036"/>
    <w:rsid w:val="003D755F"/>
    <w:rsid w:val="003D764D"/>
    <w:rsid w:val="003E045A"/>
    <w:rsid w:val="003E3A1A"/>
    <w:rsid w:val="003E55F5"/>
    <w:rsid w:val="003F1B9F"/>
    <w:rsid w:val="0040091C"/>
    <w:rsid w:val="00405A77"/>
    <w:rsid w:val="00406D7A"/>
    <w:rsid w:val="004153DB"/>
    <w:rsid w:val="004223CC"/>
    <w:rsid w:val="004258BA"/>
    <w:rsid w:val="004279B9"/>
    <w:rsid w:val="00431509"/>
    <w:rsid w:val="0043450A"/>
    <w:rsid w:val="00440EE1"/>
    <w:rsid w:val="004531C9"/>
    <w:rsid w:val="00454513"/>
    <w:rsid w:val="00457D91"/>
    <w:rsid w:val="00460C31"/>
    <w:rsid w:val="00464E5B"/>
    <w:rsid w:val="0047055A"/>
    <w:rsid w:val="00474450"/>
    <w:rsid w:val="004873E6"/>
    <w:rsid w:val="004916CD"/>
    <w:rsid w:val="00494B7F"/>
    <w:rsid w:val="00495F92"/>
    <w:rsid w:val="004A0A56"/>
    <w:rsid w:val="004B15B8"/>
    <w:rsid w:val="004B3530"/>
    <w:rsid w:val="004B396B"/>
    <w:rsid w:val="004B566C"/>
    <w:rsid w:val="004B7B48"/>
    <w:rsid w:val="004D35E8"/>
    <w:rsid w:val="004D4AB1"/>
    <w:rsid w:val="004D626D"/>
    <w:rsid w:val="004F218A"/>
    <w:rsid w:val="004F3605"/>
    <w:rsid w:val="004F7874"/>
    <w:rsid w:val="0050334E"/>
    <w:rsid w:val="00505387"/>
    <w:rsid w:val="00506FB9"/>
    <w:rsid w:val="00512DF7"/>
    <w:rsid w:val="005141E7"/>
    <w:rsid w:val="0051520C"/>
    <w:rsid w:val="00517E63"/>
    <w:rsid w:val="00520818"/>
    <w:rsid w:val="005223DB"/>
    <w:rsid w:val="00526B0D"/>
    <w:rsid w:val="0052769F"/>
    <w:rsid w:val="00534A67"/>
    <w:rsid w:val="00536D02"/>
    <w:rsid w:val="005417A0"/>
    <w:rsid w:val="00542F83"/>
    <w:rsid w:val="0055346F"/>
    <w:rsid w:val="005579FF"/>
    <w:rsid w:val="00565663"/>
    <w:rsid w:val="00566C9B"/>
    <w:rsid w:val="005776DD"/>
    <w:rsid w:val="00582117"/>
    <w:rsid w:val="0058478F"/>
    <w:rsid w:val="00587918"/>
    <w:rsid w:val="00593315"/>
    <w:rsid w:val="00594ED1"/>
    <w:rsid w:val="00595AFC"/>
    <w:rsid w:val="00595AFD"/>
    <w:rsid w:val="005A170D"/>
    <w:rsid w:val="005A6C96"/>
    <w:rsid w:val="005B127C"/>
    <w:rsid w:val="005B53E3"/>
    <w:rsid w:val="005C4E3E"/>
    <w:rsid w:val="005D0418"/>
    <w:rsid w:val="005D2BDE"/>
    <w:rsid w:val="005D3CF0"/>
    <w:rsid w:val="005D3E68"/>
    <w:rsid w:val="005D643A"/>
    <w:rsid w:val="005E1D58"/>
    <w:rsid w:val="005E3B0B"/>
    <w:rsid w:val="00607BDB"/>
    <w:rsid w:val="00610E37"/>
    <w:rsid w:val="0061518C"/>
    <w:rsid w:val="006207ED"/>
    <w:rsid w:val="00623ED6"/>
    <w:rsid w:val="00626BC9"/>
    <w:rsid w:val="00626CF2"/>
    <w:rsid w:val="006458DF"/>
    <w:rsid w:val="00646626"/>
    <w:rsid w:val="00647EE8"/>
    <w:rsid w:val="00650D52"/>
    <w:rsid w:val="006514B6"/>
    <w:rsid w:val="00652886"/>
    <w:rsid w:val="006615B2"/>
    <w:rsid w:val="00662313"/>
    <w:rsid w:val="00666164"/>
    <w:rsid w:val="00673911"/>
    <w:rsid w:val="00683A6F"/>
    <w:rsid w:val="006870C9"/>
    <w:rsid w:val="006874FC"/>
    <w:rsid w:val="00690CAB"/>
    <w:rsid w:val="006925DD"/>
    <w:rsid w:val="006A3ADF"/>
    <w:rsid w:val="006A59D5"/>
    <w:rsid w:val="006A7BCB"/>
    <w:rsid w:val="006B4C1E"/>
    <w:rsid w:val="006B5E99"/>
    <w:rsid w:val="006C090F"/>
    <w:rsid w:val="006C4E32"/>
    <w:rsid w:val="006C5015"/>
    <w:rsid w:val="006C56D8"/>
    <w:rsid w:val="006C7515"/>
    <w:rsid w:val="006D04F1"/>
    <w:rsid w:val="006D07AE"/>
    <w:rsid w:val="006D1C93"/>
    <w:rsid w:val="006D6383"/>
    <w:rsid w:val="006D69BB"/>
    <w:rsid w:val="006E3F11"/>
    <w:rsid w:val="00701410"/>
    <w:rsid w:val="007113A1"/>
    <w:rsid w:val="007115D5"/>
    <w:rsid w:val="0071230F"/>
    <w:rsid w:val="007145C8"/>
    <w:rsid w:val="00720F75"/>
    <w:rsid w:val="00721CF6"/>
    <w:rsid w:val="00723E46"/>
    <w:rsid w:val="00730501"/>
    <w:rsid w:val="007333CE"/>
    <w:rsid w:val="00733826"/>
    <w:rsid w:val="0075490B"/>
    <w:rsid w:val="0075683D"/>
    <w:rsid w:val="00766CFB"/>
    <w:rsid w:val="00776344"/>
    <w:rsid w:val="007816FF"/>
    <w:rsid w:val="00783B44"/>
    <w:rsid w:val="00785028"/>
    <w:rsid w:val="007865B5"/>
    <w:rsid w:val="0079130E"/>
    <w:rsid w:val="007A30C5"/>
    <w:rsid w:val="007A3A5A"/>
    <w:rsid w:val="007A4370"/>
    <w:rsid w:val="007A7979"/>
    <w:rsid w:val="007B596E"/>
    <w:rsid w:val="007C736C"/>
    <w:rsid w:val="007E1D15"/>
    <w:rsid w:val="007E1DEA"/>
    <w:rsid w:val="007E2202"/>
    <w:rsid w:val="007E449A"/>
    <w:rsid w:val="007F0653"/>
    <w:rsid w:val="007F774E"/>
    <w:rsid w:val="00807FBC"/>
    <w:rsid w:val="00811CDA"/>
    <w:rsid w:val="008145EA"/>
    <w:rsid w:val="00815869"/>
    <w:rsid w:val="00816B81"/>
    <w:rsid w:val="00817FBA"/>
    <w:rsid w:val="00823B90"/>
    <w:rsid w:val="00831C12"/>
    <w:rsid w:val="0083266E"/>
    <w:rsid w:val="00833C47"/>
    <w:rsid w:val="00835808"/>
    <w:rsid w:val="008456C5"/>
    <w:rsid w:val="00852995"/>
    <w:rsid w:val="008546E5"/>
    <w:rsid w:val="00865EA8"/>
    <w:rsid w:val="00871653"/>
    <w:rsid w:val="00872C1E"/>
    <w:rsid w:val="0087492A"/>
    <w:rsid w:val="00880684"/>
    <w:rsid w:val="00881D74"/>
    <w:rsid w:val="00881E7B"/>
    <w:rsid w:val="008836AC"/>
    <w:rsid w:val="008846EB"/>
    <w:rsid w:val="008854EC"/>
    <w:rsid w:val="00887422"/>
    <w:rsid w:val="0089166C"/>
    <w:rsid w:val="00893204"/>
    <w:rsid w:val="00894C35"/>
    <w:rsid w:val="008960DE"/>
    <w:rsid w:val="008A36DF"/>
    <w:rsid w:val="008B5629"/>
    <w:rsid w:val="008C1698"/>
    <w:rsid w:val="008C1A3D"/>
    <w:rsid w:val="008C7126"/>
    <w:rsid w:val="008D01C3"/>
    <w:rsid w:val="008D1E13"/>
    <w:rsid w:val="008D6549"/>
    <w:rsid w:val="008D70D2"/>
    <w:rsid w:val="008E7DEB"/>
    <w:rsid w:val="008F69BD"/>
    <w:rsid w:val="00900AE8"/>
    <w:rsid w:val="00900DAD"/>
    <w:rsid w:val="0090460B"/>
    <w:rsid w:val="00904B42"/>
    <w:rsid w:val="009079A3"/>
    <w:rsid w:val="0091233F"/>
    <w:rsid w:val="009138AD"/>
    <w:rsid w:val="0091408E"/>
    <w:rsid w:val="009252BA"/>
    <w:rsid w:val="009378CA"/>
    <w:rsid w:val="00943FBF"/>
    <w:rsid w:val="009467CE"/>
    <w:rsid w:val="0095025E"/>
    <w:rsid w:val="00955C4C"/>
    <w:rsid w:val="00965822"/>
    <w:rsid w:val="00970873"/>
    <w:rsid w:val="00983404"/>
    <w:rsid w:val="00990972"/>
    <w:rsid w:val="00995338"/>
    <w:rsid w:val="00996777"/>
    <w:rsid w:val="009A2607"/>
    <w:rsid w:val="009A47D2"/>
    <w:rsid w:val="009B02CB"/>
    <w:rsid w:val="009B6157"/>
    <w:rsid w:val="009C0BC7"/>
    <w:rsid w:val="009C2C99"/>
    <w:rsid w:val="009C6592"/>
    <w:rsid w:val="009C7170"/>
    <w:rsid w:val="009D411B"/>
    <w:rsid w:val="009E209B"/>
    <w:rsid w:val="009E25AE"/>
    <w:rsid w:val="009E3BA4"/>
    <w:rsid w:val="009F0747"/>
    <w:rsid w:val="009F1F21"/>
    <w:rsid w:val="009F3793"/>
    <w:rsid w:val="009F5988"/>
    <w:rsid w:val="00A00DFC"/>
    <w:rsid w:val="00A032C3"/>
    <w:rsid w:val="00A03514"/>
    <w:rsid w:val="00A04B33"/>
    <w:rsid w:val="00A17079"/>
    <w:rsid w:val="00A20333"/>
    <w:rsid w:val="00A22AB1"/>
    <w:rsid w:val="00A27678"/>
    <w:rsid w:val="00A34ABA"/>
    <w:rsid w:val="00A444E0"/>
    <w:rsid w:val="00A448C3"/>
    <w:rsid w:val="00A458D4"/>
    <w:rsid w:val="00A46FB7"/>
    <w:rsid w:val="00A47A8B"/>
    <w:rsid w:val="00A53118"/>
    <w:rsid w:val="00A63756"/>
    <w:rsid w:val="00A76FBE"/>
    <w:rsid w:val="00A80470"/>
    <w:rsid w:val="00A86824"/>
    <w:rsid w:val="00A86AB5"/>
    <w:rsid w:val="00A90CD7"/>
    <w:rsid w:val="00A97226"/>
    <w:rsid w:val="00A9745C"/>
    <w:rsid w:val="00AA03B9"/>
    <w:rsid w:val="00AA0E64"/>
    <w:rsid w:val="00AA142F"/>
    <w:rsid w:val="00AA53DB"/>
    <w:rsid w:val="00AB2120"/>
    <w:rsid w:val="00AB239A"/>
    <w:rsid w:val="00AB5967"/>
    <w:rsid w:val="00AC39FB"/>
    <w:rsid w:val="00AC3C61"/>
    <w:rsid w:val="00AD53C7"/>
    <w:rsid w:val="00AD7ADC"/>
    <w:rsid w:val="00AE08EB"/>
    <w:rsid w:val="00AE3C29"/>
    <w:rsid w:val="00AF3414"/>
    <w:rsid w:val="00AF5103"/>
    <w:rsid w:val="00B00BBE"/>
    <w:rsid w:val="00B0253A"/>
    <w:rsid w:val="00B03D3B"/>
    <w:rsid w:val="00B04110"/>
    <w:rsid w:val="00B10710"/>
    <w:rsid w:val="00B16278"/>
    <w:rsid w:val="00B208FA"/>
    <w:rsid w:val="00B231DD"/>
    <w:rsid w:val="00B25C12"/>
    <w:rsid w:val="00B2631B"/>
    <w:rsid w:val="00B2766F"/>
    <w:rsid w:val="00B31ABC"/>
    <w:rsid w:val="00B445ED"/>
    <w:rsid w:val="00B551F1"/>
    <w:rsid w:val="00B62F65"/>
    <w:rsid w:val="00B6300F"/>
    <w:rsid w:val="00B70389"/>
    <w:rsid w:val="00B7242B"/>
    <w:rsid w:val="00B72FE1"/>
    <w:rsid w:val="00B84623"/>
    <w:rsid w:val="00B86112"/>
    <w:rsid w:val="00B95E39"/>
    <w:rsid w:val="00BA1C3B"/>
    <w:rsid w:val="00BA51EF"/>
    <w:rsid w:val="00BA66C4"/>
    <w:rsid w:val="00BB66D5"/>
    <w:rsid w:val="00BB6750"/>
    <w:rsid w:val="00BC2735"/>
    <w:rsid w:val="00BC3685"/>
    <w:rsid w:val="00BC7E6E"/>
    <w:rsid w:val="00BD223F"/>
    <w:rsid w:val="00BE1114"/>
    <w:rsid w:val="00BE1D1F"/>
    <w:rsid w:val="00BE3060"/>
    <w:rsid w:val="00BE5E66"/>
    <w:rsid w:val="00BE6BBA"/>
    <w:rsid w:val="00BF6BFE"/>
    <w:rsid w:val="00C00281"/>
    <w:rsid w:val="00C05625"/>
    <w:rsid w:val="00C1751E"/>
    <w:rsid w:val="00C17C6C"/>
    <w:rsid w:val="00C21339"/>
    <w:rsid w:val="00C232F0"/>
    <w:rsid w:val="00C23A9D"/>
    <w:rsid w:val="00C266F9"/>
    <w:rsid w:val="00C27221"/>
    <w:rsid w:val="00C371EA"/>
    <w:rsid w:val="00C37921"/>
    <w:rsid w:val="00C411A7"/>
    <w:rsid w:val="00C445AD"/>
    <w:rsid w:val="00C44CBA"/>
    <w:rsid w:val="00C458F0"/>
    <w:rsid w:val="00C4666A"/>
    <w:rsid w:val="00C479A3"/>
    <w:rsid w:val="00C50477"/>
    <w:rsid w:val="00C51F37"/>
    <w:rsid w:val="00C616AE"/>
    <w:rsid w:val="00C67B6C"/>
    <w:rsid w:val="00C708A5"/>
    <w:rsid w:val="00C74DAF"/>
    <w:rsid w:val="00C75680"/>
    <w:rsid w:val="00C76F28"/>
    <w:rsid w:val="00C76FD6"/>
    <w:rsid w:val="00C80116"/>
    <w:rsid w:val="00C836DA"/>
    <w:rsid w:val="00C87BFC"/>
    <w:rsid w:val="00C928C7"/>
    <w:rsid w:val="00CA7E4A"/>
    <w:rsid w:val="00CC1702"/>
    <w:rsid w:val="00CC3F21"/>
    <w:rsid w:val="00CC4C4B"/>
    <w:rsid w:val="00CF34A1"/>
    <w:rsid w:val="00CF5E71"/>
    <w:rsid w:val="00CF7FAC"/>
    <w:rsid w:val="00D011E8"/>
    <w:rsid w:val="00D05BF2"/>
    <w:rsid w:val="00D160C1"/>
    <w:rsid w:val="00D17794"/>
    <w:rsid w:val="00D17A02"/>
    <w:rsid w:val="00D22398"/>
    <w:rsid w:val="00D34FE6"/>
    <w:rsid w:val="00D35E6C"/>
    <w:rsid w:val="00D436CF"/>
    <w:rsid w:val="00D4464E"/>
    <w:rsid w:val="00D45988"/>
    <w:rsid w:val="00D45B2F"/>
    <w:rsid w:val="00D464E2"/>
    <w:rsid w:val="00D46E88"/>
    <w:rsid w:val="00D5486B"/>
    <w:rsid w:val="00D55D17"/>
    <w:rsid w:val="00D60BD6"/>
    <w:rsid w:val="00D613A9"/>
    <w:rsid w:val="00D65278"/>
    <w:rsid w:val="00D70D86"/>
    <w:rsid w:val="00D76BA4"/>
    <w:rsid w:val="00D8021D"/>
    <w:rsid w:val="00D82D10"/>
    <w:rsid w:val="00D86784"/>
    <w:rsid w:val="00D920E6"/>
    <w:rsid w:val="00DA004C"/>
    <w:rsid w:val="00DA2856"/>
    <w:rsid w:val="00DB0FE4"/>
    <w:rsid w:val="00DB3F00"/>
    <w:rsid w:val="00DB47E8"/>
    <w:rsid w:val="00DC27D1"/>
    <w:rsid w:val="00DC3339"/>
    <w:rsid w:val="00DD565A"/>
    <w:rsid w:val="00DE2A08"/>
    <w:rsid w:val="00DE2B4D"/>
    <w:rsid w:val="00DF487C"/>
    <w:rsid w:val="00E00E44"/>
    <w:rsid w:val="00E02C84"/>
    <w:rsid w:val="00E049A8"/>
    <w:rsid w:val="00E12ECB"/>
    <w:rsid w:val="00E1451F"/>
    <w:rsid w:val="00E15A72"/>
    <w:rsid w:val="00E15E28"/>
    <w:rsid w:val="00E16577"/>
    <w:rsid w:val="00E36051"/>
    <w:rsid w:val="00E42C93"/>
    <w:rsid w:val="00E47209"/>
    <w:rsid w:val="00E544FA"/>
    <w:rsid w:val="00E55E83"/>
    <w:rsid w:val="00E5792E"/>
    <w:rsid w:val="00E6077C"/>
    <w:rsid w:val="00E6618E"/>
    <w:rsid w:val="00E67576"/>
    <w:rsid w:val="00E70811"/>
    <w:rsid w:val="00E743F0"/>
    <w:rsid w:val="00E77436"/>
    <w:rsid w:val="00E82C8E"/>
    <w:rsid w:val="00E87CFA"/>
    <w:rsid w:val="00E9033A"/>
    <w:rsid w:val="00E93D77"/>
    <w:rsid w:val="00E95264"/>
    <w:rsid w:val="00EA2172"/>
    <w:rsid w:val="00EA2DC1"/>
    <w:rsid w:val="00EB3C94"/>
    <w:rsid w:val="00EB7BE3"/>
    <w:rsid w:val="00EC5571"/>
    <w:rsid w:val="00ED0E8F"/>
    <w:rsid w:val="00ED1B1E"/>
    <w:rsid w:val="00ED44A1"/>
    <w:rsid w:val="00EE1504"/>
    <w:rsid w:val="00EE3B5B"/>
    <w:rsid w:val="00EE4CC9"/>
    <w:rsid w:val="00EF4800"/>
    <w:rsid w:val="00EF674A"/>
    <w:rsid w:val="00F00A3D"/>
    <w:rsid w:val="00F04D6C"/>
    <w:rsid w:val="00F1744E"/>
    <w:rsid w:val="00F17CA4"/>
    <w:rsid w:val="00F24DDD"/>
    <w:rsid w:val="00F2770B"/>
    <w:rsid w:val="00F3272D"/>
    <w:rsid w:val="00F455E0"/>
    <w:rsid w:val="00F52657"/>
    <w:rsid w:val="00F549A3"/>
    <w:rsid w:val="00F55CBF"/>
    <w:rsid w:val="00F647A2"/>
    <w:rsid w:val="00F65314"/>
    <w:rsid w:val="00F72B10"/>
    <w:rsid w:val="00F77359"/>
    <w:rsid w:val="00F8663E"/>
    <w:rsid w:val="00F86A73"/>
    <w:rsid w:val="00F9383E"/>
    <w:rsid w:val="00F93CD7"/>
    <w:rsid w:val="00F95B55"/>
    <w:rsid w:val="00FA58DA"/>
    <w:rsid w:val="00FC345B"/>
    <w:rsid w:val="00FC54A5"/>
    <w:rsid w:val="00FD160A"/>
    <w:rsid w:val="00FD4E37"/>
    <w:rsid w:val="00FE0AB6"/>
    <w:rsid w:val="00FE1E05"/>
    <w:rsid w:val="00FE3947"/>
    <w:rsid w:val="00FE506D"/>
    <w:rsid w:val="00FE5286"/>
    <w:rsid w:val="00FE6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551F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0">
    <w:name w:val="List 4"/>
    <w:basedOn w:val="31"/>
    <w:rsid w:val="001E4E22"/>
    <w:pPr>
      <w:ind w:left="1418"/>
    </w:pPr>
  </w:style>
  <w:style w:type="paragraph" w:styleId="50">
    <w:name w:val="List 5"/>
    <w:basedOn w:val="40"/>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1">
    <w:name w:val="List Bullet 4"/>
    <w:basedOn w:val="30"/>
    <w:rsid w:val="001E4E22"/>
    <w:pPr>
      <w:ind w:left="1418"/>
    </w:pPr>
  </w:style>
  <w:style w:type="paragraph" w:styleId="51">
    <w:name w:val="List Bullet 5"/>
    <w:basedOn w:val="41"/>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0"/>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목록 단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1">
    <w:name w:val="网格型1"/>
    <w:basedOn w:val="a2"/>
    <w:next w:val="a4"/>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ixin.wang@vivo.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ran/TSG_RAN/TSGR_93e/Docs/RP-212030.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haozhe@CHINAMOBILE.COM" TargetMode="External"/><Relationship Id="rId4" Type="http://schemas.openxmlformats.org/officeDocument/2006/relationships/webSettings" Target="webSettings.xml"/><Relationship Id="rId9" Type="http://schemas.openxmlformats.org/officeDocument/2006/relationships/hyperlink" Target="mailto:liuqifei@opp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TotalTime>
  <Pages>9</Pages>
  <Words>3534</Words>
  <Characters>20144</Characters>
  <Application>Microsoft Office Word</Application>
  <DocSecurity>0</DocSecurity>
  <Lines>167</Lines>
  <Paragraphs>47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23631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Ruixin(vivo)</cp:lastModifiedBy>
  <cp:revision>25</cp:revision>
  <dcterms:created xsi:type="dcterms:W3CDTF">2022-05-21T18:55:00Z</dcterms:created>
  <dcterms:modified xsi:type="dcterms:W3CDTF">2022-05-30T10:35:00Z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